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ED" w:rsidRPr="00CF63ED" w:rsidRDefault="00CF63ED" w:rsidP="00CF63ED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63E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 xml:space="preserve">Course Descriptor </w:t>
      </w:r>
      <w:r w:rsidRPr="00CF63E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 </w:t>
      </w:r>
    </w:p>
    <w:p w:rsidR="00CF63ED" w:rsidRPr="00CF63ED" w:rsidRDefault="00CF63ED" w:rsidP="00CF63ED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63ED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Social Studies</w:t>
      </w:r>
    </w:p>
    <w:p w:rsidR="00CF63ED" w:rsidRPr="00CF63ED" w:rsidRDefault="00CF63ED" w:rsidP="00CF63ED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63E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Canadian Law 2104/2204</w:t>
      </w:r>
    </w:p>
    <w:p w:rsidR="00CF63ED" w:rsidRPr="00CF63ED" w:rsidRDefault="00CF63ED" w:rsidP="00CF63ED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63ED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September, 2017</w:t>
      </w:r>
    </w:p>
    <w:p w:rsidR="00CF63ED" w:rsidRPr="00CF63ED" w:rsidRDefault="00CF63ED" w:rsidP="00CF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F63ED" w:rsidRPr="00CF63ED" w:rsidRDefault="00CF63ED" w:rsidP="00CF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63E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 xml:space="preserve">Curriculum Documents </w:t>
      </w:r>
    </w:p>
    <w:p w:rsidR="00CF63ED" w:rsidRPr="00CF63ED" w:rsidRDefault="00CF63ED" w:rsidP="00CF63E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 w:rsidRPr="00CF63E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Canadian Law 2104/2204 Curriculum Guide (Interim Edition, 2005) </w:t>
      </w:r>
      <w:r w:rsidRPr="00CF63E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br/>
      </w:r>
      <w:hyperlink r:id="rId5" w:anchor="gr8" w:history="1">
        <w:r w:rsidRPr="00CF63ED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eastAsia="en-CA"/>
          </w:rPr>
          <w:t>http://www.ed.gov.nl.ca/edu/k12/curriculum/guides/socialstudies/index.html</w:t>
        </w:r>
      </w:hyperlink>
    </w:p>
    <w:p w:rsidR="00CF63ED" w:rsidRPr="00CF63ED" w:rsidRDefault="00CF63ED" w:rsidP="00CF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F63ED" w:rsidRPr="00CF63ED" w:rsidRDefault="00CF63ED" w:rsidP="00CF63ED">
      <w:pPr>
        <w:numPr>
          <w:ilvl w:val="0"/>
          <w:numId w:val="2"/>
        </w:numPr>
        <w:spacing w:after="37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F63ED">
        <w:rPr>
          <w:rFonts w:ascii="Calibri" w:eastAsia="Times New Roman" w:hAnsi="Calibri" w:cs="Arial"/>
          <w:color w:val="000000"/>
          <w:sz w:val="24"/>
          <w:szCs w:val="24"/>
          <w:lang w:eastAsia="en-CA"/>
        </w:rPr>
        <w:t>Foundation for the Atlantic Canada Social Studies Curriculum (1998)</w:t>
      </w:r>
      <w:r w:rsidRPr="00CF63ED">
        <w:rPr>
          <w:rFonts w:ascii="Calibri" w:eastAsia="Times New Roman" w:hAnsi="Calibri" w:cs="Arial"/>
          <w:color w:val="000000"/>
          <w:sz w:val="24"/>
          <w:szCs w:val="24"/>
          <w:lang w:eastAsia="en-CA"/>
        </w:rPr>
        <w:br/>
      </w:r>
      <w:hyperlink r:id="rId6" w:history="1">
        <w:r w:rsidRPr="00CF63ED">
          <w:rPr>
            <w:rFonts w:ascii="Calibri" w:eastAsia="Times New Roman" w:hAnsi="Calibri" w:cs="Arial"/>
            <w:b/>
            <w:bCs/>
            <w:color w:val="0000FF"/>
            <w:sz w:val="23"/>
            <w:szCs w:val="23"/>
            <w:u w:val="single"/>
            <w:lang w:eastAsia="en-CA"/>
          </w:rPr>
          <w:t>http://www.ed.gov.nl.ca/edu/k12/curriculum/documents/socialstudies/social.pdf</w:t>
        </w:r>
      </w:hyperlink>
    </w:p>
    <w:p w:rsidR="00CF63ED" w:rsidRPr="00CF63ED" w:rsidRDefault="00CF63ED" w:rsidP="00CF63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F63ED" w:rsidRPr="00CF63ED" w:rsidRDefault="00CF63ED" w:rsidP="00CF63E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63E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 xml:space="preserve">Authorized Resources </w:t>
      </w:r>
    </w:p>
    <w:p w:rsidR="00CF63ED" w:rsidRPr="00CF63ED" w:rsidRDefault="00CF63ED" w:rsidP="00CF63ED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CF63E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Law in Action (Student Resource)</w:t>
      </w:r>
    </w:p>
    <w:p w:rsidR="00CF63ED" w:rsidRPr="00CF63ED" w:rsidRDefault="00CF63ED" w:rsidP="00CF63ED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CF63E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Law in Action (Teacher Resource) </w:t>
      </w:r>
    </w:p>
    <w:p w:rsidR="00CF63ED" w:rsidRPr="00CF63ED" w:rsidRDefault="00CF63ED" w:rsidP="00CF63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F63ED" w:rsidRPr="00CF63ED" w:rsidRDefault="00CF63ED" w:rsidP="00CF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63E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 xml:space="preserve">Supplementary Resources </w:t>
      </w:r>
    </w:p>
    <w:p w:rsidR="00CF63ED" w:rsidRPr="00CF63ED" w:rsidRDefault="00CF63ED" w:rsidP="00CF63ED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CF63E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Canadians and Their Government: A Teacher Guide (Teacher Resource)</w:t>
      </w:r>
    </w:p>
    <w:p w:rsidR="00CF63ED" w:rsidRPr="00CF63ED" w:rsidRDefault="00CF63ED" w:rsidP="00CF63ED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CF63E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For the Record: The Youth Criminal Justice Act (Teacher Resource)</w:t>
      </w:r>
    </w:p>
    <w:p w:rsidR="00CF63ED" w:rsidRPr="00CF63ED" w:rsidRDefault="00CF63ED" w:rsidP="00CF63ED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CF63E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Try Judging (Teacher Resource)</w:t>
      </w:r>
    </w:p>
    <w:p w:rsidR="00CF63ED" w:rsidRPr="00CF63ED" w:rsidRDefault="00CF63ED" w:rsidP="00CF63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F63ED" w:rsidRPr="00CF63ED" w:rsidRDefault="00CF63ED" w:rsidP="00CF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63E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Resource Links</w:t>
      </w:r>
    </w:p>
    <w:p w:rsidR="00CF63ED" w:rsidRPr="00CF63ED" w:rsidRDefault="00CF63ED" w:rsidP="00CF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F63ED" w:rsidRPr="00CF63ED" w:rsidRDefault="00CF63ED" w:rsidP="00CF63ED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CF63E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Program of Studies 2016 - 2017</w:t>
      </w:r>
      <w:r w:rsidRPr="00CF63E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br/>
      </w:r>
      <w:hyperlink r:id="rId7" w:history="1">
        <w:r w:rsidRPr="00CF63ED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en-CA"/>
          </w:rPr>
          <w:t>http://www.ed.gov.nl.ca/edu/k12/curriculum/descriptions.html</w:t>
        </w:r>
      </w:hyperlink>
    </w:p>
    <w:p w:rsidR="00CF63ED" w:rsidRPr="00CF63ED" w:rsidRDefault="00CF63ED" w:rsidP="00CF63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F63ED" w:rsidRPr="00CF63ED" w:rsidRDefault="00CF63ED" w:rsidP="00CF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F63E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Assessment and Evaluation Plan</w:t>
      </w:r>
    </w:p>
    <w:p w:rsidR="00CF63ED" w:rsidRPr="00CF63ED" w:rsidRDefault="00CF63ED" w:rsidP="00CF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F63ED" w:rsidRPr="00CF63ED" w:rsidRDefault="00CF63ED" w:rsidP="00CF63ED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CA"/>
        </w:rPr>
      </w:pPr>
      <w:r w:rsidRPr="00CF63ED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en-CA"/>
        </w:rPr>
        <w:t>Categories and Weightings should be reflected in Gradebook (</w:t>
      </w:r>
      <w:proofErr w:type="spellStart"/>
      <w:r w:rsidRPr="00CF63ED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en-CA"/>
        </w:rPr>
        <w:t>Powerschool</w:t>
      </w:r>
      <w:proofErr w:type="spellEnd"/>
      <w:r w:rsidRPr="00CF63ED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en-CA"/>
        </w:rPr>
        <w:t>).</w:t>
      </w:r>
      <w:r w:rsidRPr="00CF63ED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en-CA"/>
        </w:rPr>
        <w:br/>
      </w:r>
      <w:r w:rsidRPr="00CF63ED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en-CA"/>
        </w:rPr>
        <w:br/>
      </w:r>
    </w:p>
    <w:p w:rsidR="00CF63ED" w:rsidRPr="00CF63ED" w:rsidRDefault="00CF63ED" w:rsidP="00CF63ED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CA"/>
        </w:rPr>
      </w:pPr>
      <w:r w:rsidRPr="00CF63ED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en-CA"/>
        </w:rPr>
        <w:t>A balance number of assessments should be reflected in each category per term in Gradebook (</w:t>
      </w:r>
      <w:proofErr w:type="spellStart"/>
      <w:r w:rsidRPr="00CF63ED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en-CA"/>
        </w:rPr>
        <w:t>Powerschool</w:t>
      </w:r>
      <w:proofErr w:type="spellEnd"/>
      <w:r w:rsidRPr="00CF63ED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en-CA"/>
        </w:rPr>
        <w:t>).</w:t>
      </w:r>
      <w:r w:rsidRPr="00CF63ED">
        <w:rPr>
          <w:rFonts w:ascii="Calibri" w:eastAsia="Times New Roman" w:hAnsi="Calibri" w:cs="Times New Roman"/>
          <w:color w:val="000000"/>
          <w:sz w:val="26"/>
          <w:szCs w:val="26"/>
          <w:lang w:eastAsia="en-CA"/>
        </w:rPr>
        <w:t xml:space="preserve">   </w:t>
      </w:r>
      <w:r w:rsidRPr="00CF63E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F63ED" w:rsidRDefault="00CF63ED" w:rsidP="00CF63ED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</w:p>
    <w:p w:rsidR="00CF63ED" w:rsidRDefault="00CF63ED" w:rsidP="00CF63ED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</w:p>
    <w:p w:rsidR="00CF63ED" w:rsidRPr="00CF63ED" w:rsidRDefault="00CF63ED" w:rsidP="00CF63ED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CA"/>
        </w:rPr>
      </w:pPr>
      <w:r w:rsidRPr="00CF63ED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CF63ED" w:rsidRDefault="00CF63ED" w:rsidP="00CF63ED">
      <w:pPr>
        <w:spacing w:after="0" w:line="240" w:lineRule="auto"/>
        <w:ind w:right="119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CA"/>
        </w:rPr>
      </w:pPr>
      <w:r w:rsidRPr="00CF63ED">
        <w:rPr>
          <w:rFonts w:eastAsia="Times New Roman" w:cs="Times New Roman"/>
          <w:b/>
          <w:sz w:val="32"/>
          <w:szCs w:val="32"/>
          <w:lang w:eastAsia="en-CA"/>
        </w:rPr>
        <w:lastRenderedPageBreak/>
        <w:t xml:space="preserve">Assessment: </w:t>
      </w:r>
      <w:r w:rsidRPr="00CF63E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CA"/>
        </w:rPr>
        <w:t>Canadian Law 2204</w:t>
      </w:r>
    </w:p>
    <w:p w:rsidR="00CF63ED" w:rsidRPr="00CF63ED" w:rsidRDefault="00CF63ED" w:rsidP="00CF63ED">
      <w:pPr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9"/>
        <w:gridCol w:w="1470"/>
      </w:tblGrid>
      <w:tr w:rsidR="00CF63ED" w:rsidRPr="00CF63ED" w:rsidTr="00CF63ED">
        <w:trPr>
          <w:trHeight w:val="560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3ED" w:rsidRPr="00CF63ED" w:rsidRDefault="00CF63ED" w:rsidP="00CF63ED">
            <w:pPr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F63ED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CA"/>
              </w:rPr>
              <w:t>Units</w:t>
            </w:r>
          </w:p>
          <w:p w:rsidR="00CF63ED" w:rsidRPr="00CF63ED" w:rsidRDefault="00CF63ED" w:rsidP="00CF63ED">
            <w:pPr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F63ED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CA"/>
              </w:rPr>
              <w:t>(Categories in Gradebook)</w:t>
            </w:r>
          </w:p>
        </w:tc>
        <w:tc>
          <w:tcPr>
            <w:tcW w:w="0" w:type="auto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3ED" w:rsidRPr="00CF63ED" w:rsidRDefault="00CF63ED" w:rsidP="00CF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CF63ED" w:rsidRPr="00CF63ED" w:rsidRDefault="00CF63ED" w:rsidP="00CF63ED">
            <w:pPr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F63ED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CA"/>
              </w:rPr>
              <w:t>Weightings</w:t>
            </w:r>
          </w:p>
        </w:tc>
      </w:tr>
      <w:tr w:rsidR="00CF63ED" w:rsidRPr="00CF63ED" w:rsidTr="00CF63ED">
        <w:trPr>
          <w:trHeight w:val="740"/>
        </w:trPr>
        <w:tc>
          <w:tcPr>
            <w:tcW w:w="0" w:type="auto"/>
            <w:tcBorders>
              <w:top w:val="single" w:sz="4" w:space="0" w:color="5B9BD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3ED" w:rsidRPr="00CF63ED" w:rsidRDefault="00CF63ED" w:rsidP="00CF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CF63ED" w:rsidRPr="00CF63ED" w:rsidRDefault="00CF63ED" w:rsidP="00CF63ED">
            <w:pPr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F63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Unit 1: Foundations of Canadian Law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3ED" w:rsidRPr="00CF63ED" w:rsidRDefault="00CF63ED" w:rsidP="00CF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CF63ED" w:rsidRPr="00CF63ED" w:rsidRDefault="00CF63ED" w:rsidP="00CF63ED">
            <w:pPr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F6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15%</w:t>
            </w:r>
          </w:p>
        </w:tc>
        <w:bookmarkStart w:id="0" w:name="_GoBack"/>
        <w:bookmarkEnd w:id="0"/>
      </w:tr>
      <w:tr w:rsidR="00CF63ED" w:rsidRPr="00CF63ED" w:rsidTr="00CF63ED">
        <w:trPr>
          <w:trHeight w:val="800"/>
        </w:trPr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3ED" w:rsidRPr="00CF63ED" w:rsidRDefault="00CF63ED" w:rsidP="00CF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CF63ED" w:rsidRPr="00CF63ED" w:rsidRDefault="00CF63ED" w:rsidP="00CF63ED">
            <w:pPr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F63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Unit 2: Criminal Law and the Trial Process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3ED" w:rsidRPr="00CF63ED" w:rsidRDefault="00CF63ED" w:rsidP="00CF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CF63ED" w:rsidRPr="00CF63ED" w:rsidRDefault="00CF63ED" w:rsidP="00CF63ED">
            <w:pPr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F6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20%</w:t>
            </w:r>
          </w:p>
        </w:tc>
      </w:tr>
      <w:tr w:rsidR="00CF63ED" w:rsidRPr="00CF63ED" w:rsidTr="00CF63ED"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24" w:space="0" w:color="3D85C6"/>
              <w:right w:val="single" w:sz="4" w:space="0" w:color="9CC3E5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3ED" w:rsidRPr="00CF63ED" w:rsidRDefault="00CF63ED" w:rsidP="00CF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CF63ED" w:rsidRDefault="00CF63ED" w:rsidP="00CF63ED">
            <w:pPr>
              <w:spacing w:after="0" w:line="240" w:lineRule="auto"/>
              <w:ind w:right="119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CF63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Unit 3: Civil Law and Civil Procedures</w:t>
            </w:r>
          </w:p>
          <w:p w:rsidR="00CF63ED" w:rsidRPr="00CF63ED" w:rsidRDefault="00CF63ED" w:rsidP="00CF63ED">
            <w:pPr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24" w:space="0" w:color="3D85C6"/>
              <w:right w:val="single" w:sz="4" w:space="0" w:color="9CC3E5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3ED" w:rsidRPr="00CF63ED" w:rsidRDefault="00CF63ED" w:rsidP="00CF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CF63ED" w:rsidRPr="00CF63ED" w:rsidRDefault="00CF63ED" w:rsidP="00CF63ED">
            <w:pPr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F6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15%</w:t>
            </w:r>
          </w:p>
        </w:tc>
      </w:tr>
      <w:tr w:rsidR="00CF63ED" w:rsidRPr="00CF63ED" w:rsidTr="00CF63ED">
        <w:tc>
          <w:tcPr>
            <w:tcW w:w="0" w:type="auto"/>
            <w:tcBorders>
              <w:top w:val="single" w:sz="24" w:space="0" w:color="3D85C6"/>
              <w:left w:val="single" w:sz="4" w:space="0" w:color="9CC3E5"/>
              <w:bottom w:val="single" w:sz="24" w:space="0" w:color="3D85C6"/>
              <w:right w:val="single" w:sz="4" w:space="0" w:color="9CC3E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3ED" w:rsidRPr="00CF63ED" w:rsidRDefault="00CF63ED" w:rsidP="00CF63ED">
            <w:pPr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24" w:space="0" w:color="3D85C6"/>
              <w:left w:val="single" w:sz="4" w:space="0" w:color="9CC3E5"/>
              <w:bottom w:val="single" w:sz="24" w:space="0" w:color="3D85C6"/>
              <w:right w:val="single" w:sz="4" w:space="0" w:color="9CC3E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3ED" w:rsidRPr="00CF63ED" w:rsidRDefault="00CF63ED" w:rsidP="00CF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F63ED" w:rsidRPr="00CF63ED" w:rsidTr="00CF63ED">
        <w:tc>
          <w:tcPr>
            <w:tcW w:w="0" w:type="auto"/>
            <w:tcBorders>
              <w:top w:val="single" w:sz="24" w:space="0" w:color="3D85C6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3ED" w:rsidRPr="00CF63ED" w:rsidRDefault="00CF63ED" w:rsidP="00CF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CF63ED" w:rsidRPr="00CF63ED" w:rsidRDefault="00CF63ED" w:rsidP="00CF63ED">
            <w:pPr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F63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Unit 4: Specific Criminal Offences</w:t>
            </w:r>
          </w:p>
        </w:tc>
        <w:tc>
          <w:tcPr>
            <w:tcW w:w="0" w:type="auto"/>
            <w:tcBorders>
              <w:top w:val="single" w:sz="24" w:space="0" w:color="3D85C6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3ED" w:rsidRPr="00CF63ED" w:rsidRDefault="00CF63ED" w:rsidP="00CF63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CF63ED" w:rsidRPr="00CF63ED" w:rsidRDefault="00CF63ED" w:rsidP="00CF63ED">
            <w:pPr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F6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20%</w:t>
            </w:r>
          </w:p>
        </w:tc>
      </w:tr>
      <w:tr w:rsidR="00CF63ED" w:rsidRPr="00CF63ED" w:rsidTr="00CF63ED">
        <w:tc>
          <w:tcPr>
            <w:tcW w:w="0" w:type="auto"/>
            <w:tcBorders>
              <w:top w:val="single" w:sz="24" w:space="0" w:color="3D85C6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3ED" w:rsidRPr="00CF63ED" w:rsidRDefault="00CF63ED" w:rsidP="00CF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CF63ED" w:rsidRPr="00CF63ED" w:rsidRDefault="00CF63ED" w:rsidP="00CF63ED">
            <w:pPr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Unit 5</w:t>
            </w:r>
            <w:r w:rsidRPr="00CF63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: Investigation and Arrest</w:t>
            </w:r>
          </w:p>
        </w:tc>
        <w:tc>
          <w:tcPr>
            <w:tcW w:w="0" w:type="auto"/>
            <w:vMerge w:val="restart"/>
            <w:tcBorders>
              <w:top w:val="single" w:sz="24" w:space="0" w:color="3D85C6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3ED" w:rsidRDefault="00CF63ED" w:rsidP="00CF63ED">
            <w:pPr>
              <w:spacing w:after="2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F63E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15%</w:t>
            </w:r>
          </w:p>
          <w:p w:rsidR="00CF63ED" w:rsidRPr="00CF63ED" w:rsidRDefault="00CF63ED" w:rsidP="00CF63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F6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15%</w:t>
            </w:r>
          </w:p>
        </w:tc>
      </w:tr>
      <w:tr w:rsidR="00CF63ED" w:rsidRPr="00CF63ED" w:rsidTr="00CF63ED"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3ED" w:rsidRDefault="00CF63ED" w:rsidP="00CF6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  <w:p w:rsidR="00CF63ED" w:rsidRPr="00CF63ED" w:rsidRDefault="00CF63ED" w:rsidP="00CF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Unit 6</w:t>
            </w:r>
            <w:r w:rsidRPr="00CF63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: Young People and the Law</w:t>
            </w:r>
          </w:p>
          <w:p w:rsidR="00CF63ED" w:rsidRPr="00CF63ED" w:rsidRDefault="00CF63ED" w:rsidP="00CF63ED">
            <w:pPr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single" w:sz="24" w:space="0" w:color="3D85C6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vAlign w:val="center"/>
            <w:hideMark/>
          </w:tcPr>
          <w:p w:rsidR="00CF63ED" w:rsidRPr="00CF63ED" w:rsidRDefault="00CF63ED" w:rsidP="00CF6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557A2D" w:rsidRDefault="00557A2D"/>
    <w:sectPr w:rsidR="00557A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3FB7"/>
    <w:multiLevelType w:val="multilevel"/>
    <w:tmpl w:val="FCB8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878D6"/>
    <w:multiLevelType w:val="multilevel"/>
    <w:tmpl w:val="D958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B3166"/>
    <w:multiLevelType w:val="multilevel"/>
    <w:tmpl w:val="BDB8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96277"/>
    <w:multiLevelType w:val="multilevel"/>
    <w:tmpl w:val="99F2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956F49"/>
    <w:multiLevelType w:val="multilevel"/>
    <w:tmpl w:val="1F20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017892"/>
    <w:multiLevelType w:val="multilevel"/>
    <w:tmpl w:val="7362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714475"/>
    <w:multiLevelType w:val="multilevel"/>
    <w:tmpl w:val="05D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ED"/>
    <w:rsid w:val="00557A2D"/>
    <w:rsid w:val="00C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1A92F-8381-40E8-8A62-48C6E70D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38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9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.gov.nl.ca/edu/k12/curriculum/descrip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.gov.nl.ca/edu/k12/curriculum/documents/socialstudies/social.pdf" TargetMode="External"/><Relationship Id="rId5" Type="http://schemas.openxmlformats.org/officeDocument/2006/relationships/hyperlink" Target="http://www.ed.gov.nl.ca/edu/k12/curriculum/guides/socialstudies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walsh</dc:creator>
  <cp:keywords/>
  <dc:description/>
  <cp:lastModifiedBy>karen  walsh</cp:lastModifiedBy>
  <cp:revision>1</cp:revision>
  <dcterms:created xsi:type="dcterms:W3CDTF">2017-09-21T14:30:00Z</dcterms:created>
  <dcterms:modified xsi:type="dcterms:W3CDTF">2017-09-21T14:35:00Z</dcterms:modified>
</cp:coreProperties>
</file>