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BF3" w:rsidRDefault="004C6BF3" w:rsidP="004C6BF3">
      <w:pPr>
        <w:spacing w:after="230"/>
        <w:ind w:left="0" w:firstLine="0"/>
        <w:jc w:val="center"/>
        <w:rPr>
          <w:b/>
          <w:u w:val="single"/>
        </w:rPr>
      </w:pPr>
      <w:r w:rsidRPr="00BC0338">
        <w:rPr>
          <w:b/>
          <w:u w:val="single"/>
        </w:rPr>
        <w:t>English 3201 Public Exam</w:t>
      </w:r>
      <w:r>
        <w:rPr>
          <w:b/>
          <w:u w:val="single"/>
        </w:rPr>
        <w:t xml:space="preserve"> Outline</w:t>
      </w:r>
    </w:p>
    <w:p w:rsidR="004C6BF3" w:rsidRPr="00BC0338" w:rsidRDefault="004C6BF3" w:rsidP="004C6BF3">
      <w:pPr>
        <w:spacing w:after="230"/>
        <w:ind w:left="0" w:firstLine="0"/>
        <w:jc w:val="center"/>
        <w:rPr>
          <w:b/>
          <w:u w:val="single"/>
        </w:rPr>
      </w:pPr>
      <w:r>
        <w:rPr>
          <w:b/>
          <w:u w:val="single"/>
        </w:rPr>
        <w:t>Exam: June 13</w:t>
      </w:r>
      <w:r w:rsidRPr="00D543FC">
        <w:rPr>
          <w:b/>
          <w:u w:val="single"/>
          <w:vertAlign w:val="superscript"/>
        </w:rPr>
        <w:t>th</w:t>
      </w:r>
      <w:r>
        <w:rPr>
          <w:b/>
          <w:u w:val="single"/>
        </w:rPr>
        <w:t>, 2017 8:15-11:15 am</w:t>
      </w:r>
    </w:p>
    <w:p w:rsidR="004C6BF3" w:rsidRDefault="00AE25ED" w:rsidP="00010B52">
      <w:pPr>
        <w:tabs>
          <w:tab w:val="right" w:pos="9360"/>
        </w:tabs>
        <w:spacing w:after="230"/>
        <w:ind w:left="0" w:firstLine="0"/>
        <w:rPr>
          <w:sz w:val="22"/>
        </w:rPr>
      </w:pPr>
      <w:hyperlink r:id="rId7" w:history="1">
        <w:r w:rsidR="004C6BF3" w:rsidRPr="00C10FDB">
          <w:rPr>
            <w:rStyle w:val="Hyperlink"/>
            <w:sz w:val="22"/>
          </w:rPr>
          <w:t>http://www.ed.gov.nl.ca/edu/k12/evaluation/english3201/The_English_3201_Public_Exam.pdf</w:t>
        </w:r>
      </w:hyperlink>
    </w:p>
    <w:p w:rsidR="004C6BF3" w:rsidRPr="00332C9A" w:rsidRDefault="004C6BF3" w:rsidP="004C6BF3">
      <w:pPr>
        <w:spacing w:after="230"/>
        <w:ind w:left="0" w:firstLine="0"/>
        <w:rPr>
          <w:b/>
        </w:rPr>
      </w:pPr>
      <w:r w:rsidRPr="00332C9A">
        <w:rPr>
          <w:b/>
        </w:rPr>
        <w:t xml:space="preserve">Section 2:  Table of Specifications and Description of Exam </w:t>
      </w:r>
    </w:p>
    <w:p w:rsidR="004C6BF3" w:rsidRPr="00BC0338" w:rsidRDefault="004C6BF3" w:rsidP="004C6BF3">
      <w:pPr>
        <w:spacing w:after="191" w:line="250" w:lineRule="auto"/>
        <w:ind w:left="-5" w:hanging="10"/>
        <w:rPr>
          <w:b/>
        </w:rPr>
      </w:pPr>
      <w:r>
        <w:rPr>
          <w:i/>
        </w:rPr>
        <w:t xml:space="preserve">The purpose of the English 3201 Table of Specifications (Revised 2015) is to delineate the criteria by which students of English 3201 will be assessed on the English 3201 Public Exam. These criteria reflect the examinable outcomes of the English 3201 curriculum as outlined in English Language Arts 3201 - Curriculum Guide (2015).  </w:t>
      </w:r>
      <w:r w:rsidRPr="00BC0338">
        <w:rPr>
          <w:b/>
          <w:i/>
        </w:rPr>
        <w:t>This document will take effect for all English 3201 Public Exams beginning in June 2016.</w:t>
      </w:r>
      <w:r w:rsidRPr="00BC0338">
        <w:rPr>
          <w:b/>
        </w:rPr>
        <w:t xml:space="preserve"> </w:t>
      </w:r>
    </w:p>
    <w:p w:rsidR="004C6BF3" w:rsidRPr="00BC0338" w:rsidRDefault="004C6BF3" w:rsidP="004C6BF3">
      <w:pPr>
        <w:ind w:left="0" w:firstLine="0"/>
        <w:rPr>
          <w:b/>
        </w:rPr>
      </w:pPr>
      <w:r w:rsidRPr="00BC0338">
        <w:rPr>
          <w:b/>
        </w:rPr>
        <w:t xml:space="preserve">Table of Specifications: </w:t>
      </w:r>
    </w:p>
    <w:tbl>
      <w:tblPr>
        <w:tblStyle w:val="TableGrid"/>
        <w:tblW w:w="9703" w:type="dxa"/>
        <w:tblInd w:w="26" w:type="dxa"/>
        <w:tblCellMar>
          <w:top w:w="33" w:type="dxa"/>
          <w:left w:w="106" w:type="dxa"/>
          <w:right w:w="70" w:type="dxa"/>
        </w:tblCellMar>
        <w:tblLook w:val="04A0" w:firstRow="1" w:lastRow="0" w:firstColumn="1" w:lastColumn="0" w:noHBand="0" w:noVBand="1"/>
      </w:tblPr>
      <w:tblGrid>
        <w:gridCol w:w="1512"/>
        <w:gridCol w:w="2151"/>
        <w:gridCol w:w="4509"/>
        <w:gridCol w:w="1531"/>
      </w:tblGrid>
      <w:tr w:rsidR="004C6BF3" w:rsidTr="0041720E">
        <w:trPr>
          <w:trHeight w:val="835"/>
        </w:trPr>
        <w:tc>
          <w:tcPr>
            <w:tcW w:w="1512" w:type="dxa"/>
            <w:tcBorders>
              <w:top w:val="single" w:sz="4" w:space="0" w:color="000000"/>
              <w:left w:val="single" w:sz="4" w:space="0" w:color="000000"/>
              <w:bottom w:val="single" w:sz="4" w:space="0" w:color="000000"/>
              <w:right w:val="single" w:sz="4" w:space="0" w:color="000000"/>
            </w:tcBorders>
            <w:shd w:val="clear" w:color="auto" w:fill="D9D9D9"/>
          </w:tcPr>
          <w:p w:rsidR="004C6BF3" w:rsidRDefault="004C6BF3" w:rsidP="0041720E">
            <w:pPr>
              <w:spacing w:after="18" w:line="259" w:lineRule="auto"/>
              <w:ind w:left="0" w:firstLine="0"/>
            </w:pPr>
            <w:r>
              <w:t xml:space="preserve">Curriculum </w:t>
            </w:r>
          </w:p>
          <w:p w:rsidR="004C6BF3" w:rsidRDefault="004C6BF3" w:rsidP="0041720E">
            <w:pPr>
              <w:spacing w:after="0" w:line="259" w:lineRule="auto"/>
              <w:ind w:left="0" w:firstLine="0"/>
            </w:pPr>
            <w:r>
              <w:t xml:space="preserve">Strand </w:t>
            </w:r>
          </w:p>
        </w:tc>
        <w:tc>
          <w:tcPr>
            <w:tcW w:w="2151" w:type="dxa"/>
            <w:tcBorders>
              <w:top w:val="single" w:sz="4" w:space="0" w:color="000000"/>
              <w:left w:val="single" w:sz="4" w:space="0" w:color="000000"/>
              <w:bottom w:val="single" w:sz="4" w:space="0" w:color="000000"/>
              <w:right w:val="single" w:sz="4" w:space="0" w:color="000000"/>
            </w:tcBorders>
            <w:shd w:val="clear" w:color="auto" w:fill="D9D9D9"/>
          </w:tcPr>
          <w:p w:rsidR="004C6BF3" w:rsidRDefault="004C6BF3" w:rsidP="0041720E">
            <w:pPr>
              <w:spacing w:after="0" w:line="259" w:lineRule="auto"/>
              <w:ind w:left="2" w:firstLine="0"/>
            </w:pPr>
            <w:r>
              <w:t xml:space="preserve">Examination Part </w:t>
            </w:r>
          </w:p>
        </w:tc>
        <w:tc>
          <w:tcPr>
            <w:tcW w:w="4510" w:type="dxa"/>
            <w:tcBorders>
              <w:top w:val="single" w:sz="4" w:space="0" w:color="000000"/>
              <w:left w:val="single" w:sz="4" w:space="0" w:color="000000"/>
              <w:bottom w:val="single" w:sz="4" w:space="0" w:color="000000"/>
              <w:right w:val="single" w:sz="4" w:space="0" w:color="000000"/>
            </w:tcBorders>
            <w:shd w:val="clear" w:color="auto" w:fill="D9D9D9"/>
          </w:tcPr>
          <w:p w:rsidR="004C6BF3" w:rsidRDefault="004C6BF3" w:rsidP="0041720E">
            <w:pPr>
              <w:spacing w:after="0" w:line="259" w:lineRule="auto"/>
              <w:ind w:left="3" w:firstLine="0"/>
            </w:pPr>
            <w:r>
              <w:t xml:space="preserve">Type of Response </w:t>
            </w:r>
          </w:p>
        </w:tc>
        <w:tc>
          <w:tcPr>
            <w:tcW w:w="1531" w:type="dxa"/>
            <w:tcBorders>
              <w:top w:val="single" w:sz="4" w:space="0" w:color="000000"/>
              <w:left w:val="single" w:sz="4" w:space="0" w:color="000000"/>
              <w:bottom w:val="single" w:sz="4" w:space="0" w:color="000000"/>
              <w:right w:val="single" w:sz="4" w:space="0" w:color="000000"/>
            </w:tcBorders>
            <w:shd w:val="clear" w:color="auto" w:fill="D9D9D9"/>
          </w:tcPr>
          <w:p w:rsidR="004C6BF3" w:rsidRDefault="004C6BF3" w:rsidP="0041720E">
            <w:pPr>
              <w:spacing w:after="0" w:line="259" w:lineRule="auto"/>
              <w:ind w:left="3" w:firstLine="0"/>
            </w:pPr>
            <w:r>
              <w:t xml:space="preserve">Weighting </w:t>
            </w:r>
          </w:p>
        </w:tc>
      </w:tr>
      <w:tr w:rsidR="004C6BF3" w:rsidTr="0041720E">
        <w:trPr>
          <w:trHeight w:val="836"/>
        </w:trPr>
        <w:tc>
          <w:tcPr>
            <w:tcW w:w="1512" w:type="dxa"/>
            <w:tcBorders>
              <w:top w:val="single" w:sz="4" w:space="0" w:color="000000"/>
              <w:left w:val="single" w:sz="4" w:space="0" w:color="000000"/>
              <w:bottom w:val="single" w:sz="4" w:space="0" w:color="000000"/>
              <w:right w:val="single" w:sz="4" w:space="0" w:color="000000"/>
            </w:tcBorders>
          </w:tcPr>
          <w:p w:rsidR="004C6BF3" w:rsidRDefault="004C6BF3" w:rsidP="0041720E">
            <w:pPr>
              <w:spacing w:after="0" w:line="259" w:lineRule="auto"/>
              <w:ind w:left="0" w:firstLine="0"/>
            </w:pPr>
            <w:r>
              <w:t xml:space="preserve">Listening </w:t>
            </w:r>
          </w:p>
        </w:tc>
        <w:tc>
          <w:tcPr>
            <w:tcW w:w="2151" w:type="dxa"/>
            <w:tcBorders>
              <w:top w:val="single" w:sz="4" w:space="0" w:color="000000"/>
              <w:left w:val="single" w:sz="4" w:space="0" w:color="000000"/>
              <w:bottom w:val="single" w:sz="4" w:space="0" w:color="000000"/>
              <w:right w:val="single" w:sz="4" w:space="0" w:color="000000"/>
            </w:tcBorders>
          </w:tcPr>
          <w:p w:rsidR="004C6BF3" w:rsidRDefault="004C6BF3" w:rsidP="0041720E">
            <w:pPr>
              <w:spacing w:after="0" w:line="259" w:lineRule="auto"/>
              <w:ind w:left="2" w:firstLine="0"/>
            </w:pPr>
            <w:r>
              <w:t xml:space="preserve">Listening </w:t>
            </w:r>
          </w:p>
        </w:tc>
        <w:tc>
          <w:tcPr>
            <w:tcW w:w="4510" w:type="dxa"/>
            <w:tcBorders>
              <w:top w:val="single" w:sz="4" w:space="0" w:color="000000"/>
              <w:left w:val="single" w:sz="4" w:space="0" w:color="000000"/>
              <w:bottom w:val="single" w:sz="4" w:space="0" w:color="000000"/>
              <w:right w:val="single" w:sz="4" w:space="0" w:color="000000"/>
            </w:tcBorders>
          </w:tcPr>
          <w:p w:rsidR="004C6BF3" w:rsidRDefault="004C6BF3" w:rsidP="0041720E">
            <w:pPr>
              <w:spacing w:after="0" w:line="259" w:lineRule="auto"/>
              <w:ind w:left="3" w:firstLine="0"/>
            </w:pPr>
            <w:r>
              <w:t xml:space="preserve">4 selected response (1% each), 1 constructed response (6%) </w:t>
            </w:r>
          </w:p>
        </w:tc>
        <w:tc>
          <w:tcPr>
            <w:tcW w:w="1531" w:type="dxa"/>
            <w:tcBorders>
              <w:top w:val="single" w:sz="4" w:space="0" w:color="000000"/>
              <w:left w:val="single" w:sz="4" w:space="0" w:color="000000"/>
              <w:bottom w:val="single" w:sz="4" w:space="0" w:color="000000"/>
              <w:right w:val="single" w:sz="4" w:space="0" w:color="000000"/>
            </w:tcBorders>
          </w:tcPr>
          <w:p w:rsidR="004C6BF3" w:rsidRDefault="004C6BF3" w:rsidP="0041720E">
            <w:pPr>
              <w:spacing w:after="0" w:line="259" w:lineRule="auto"/>
              <w:ind w:left="3" w:firstLine="0"/>
            </w:pPr>
            <w:r>
              <w:t xml:space="preserve">10% </w:t>
            </w:r>
          </w:p>
        </w:tc>
      </w:tr>
      <w:tr w:rsidR="004C6BF3" w:rsidTr="0041720E">
        <w:trPr>
          <w:trHeight w:val="835"/>
        </w:trPr>
        <w:tc>
          <w:tcPr>
            <w:tcW w:w="1512" w:type="dxa"/>
            <w:vMerge w:val="restart"/>
            <w:tcBorders>
              <w:top w:val="single" w:sz="4" w:space="0" w:color="000000"/>
              <w:left w:val="single" w:sz="4" w:space="0" w:color="000000"/>
              <w:bottom w:val="single" w:sz="4" w:space="0" w:color="000000"/>
              <w:right w:val="single" w:sz="4" w:space="0" w:color="000000"/>
            </w:tcBorders>
          </w:tcPr>
          <w:p w:rsidR="004C6BF3" w:rsidRDefault="004C6BF3" w:rsidP="0041720E">
            <w:pPr>
              <w:spacing w:after="18" w:line="259" w:lineRule="auto"/>
              <w:ind w:left="0" w:firstLine="0"/>
              <w:jc w:val="both"/>
            </w:pPr>
            <w:r>
              <w:t xml:space="preserve">Reading and </w:t>
            </w:r>
          </w:p>
          <w:p w:rsidR="004C6BF3" w:rsidRDefault="004C6BF3" w:rsidP="0041720E">
            <w:pPr>
              <w:spacing w:after="0" w:line="259" w:lineRule="auto"/>
              <w:ind w:left="0" w:firstLine="0"/>
            </w:pPr>
            <w:r>
              <w:t xml:space="preserve">Viewing </w:t>
            </w:r>
          </w:p>
        </w:tc>
        <w:tc>
          <w:tcPr>
            <w:tcW w:w="2151" w:type="dxa"/>
            <w:tcBorders>
              <w:top w:val="single" w:sz="4" w:space="0" w:color="000000"/>
              <w:left w:val="single" w:sz="4" w:space="0" w:color="000000"/>
              <w:bottom w:val="single" w:sz="4" w:space="0" w:color="000000"/>
              <w:right w:val="single" w:sz="4" w:space="0" w:color="000000"/>
            </w:tcBorders>
          </w:tcPr>
          <w:p w:rsidR="004C6BF3" w:rsidRDefault="004C6BF3" w:rsidP="0041720E">
            <w:pPr>
              <w:spacing w:after="0" w:line="259" w:lineRule="auto"/>
              <w:ind w:left="2" w:firstLine="0"/>
            </w:pPr>
            <w:r>
              <w:t xml:space="preserve">Viewing: Media </w:t>
            </w:r>
          </w:p>
        </w:tc>
        <w:tc>
          <w:tcPr>
            <w:tcW w:w="4510" w:type="dxa"/>
            <w:tcBorders>
              <w:top w:val="single" w:sz="4" w:space="0" w:color="000000"/>
              <w:left w:val="single" w:sz="4" w:space="0" w:color="000000"/>
              <w:bottom w:val="single" w:sz="4" w:space="0" w:color="000000"/>
              <w:right w:val="single" w:sz="4" w:space="0" w:color="000000"/>
            </w:tcBorders>
          </w:tcPr>
          <w:p w:rsidR="004C6BF3" w:rsidRDefault="004C6BF3" w:rsidP="0041720E">
            <w:pPr>
              <w:spacing w:after="0" w:line="259" w:lineRule="auto"/>
              <w:ind w:left="3" w:firstLine="0"/>
            </w:pPr>
            <w:r>
              <w:t xml:space="preserve">3 selected response (1% each), 1 constructed response </w:t>
            </w:r>
          </w:p>
        </w:tc>
        <w:tc>
          <w:tcPr>
            <w:tcW w:w="1531" w:type="dxa"/>
            <w:tcBorders>
              <w:top w:val="single" w:sz="4" w:space="0" w:color="000000"/>
              <w:left w:val="single" w:sz="4" w:space="0" w:color="000000"/>
              <w:bottom w:val="single" w:sz="4" w:space="0" w:color="000000"/>
              <w:right w:val="single" w:sz="4" w:space="0" w:color="000000"/>
            </w:tcBorders>
          </w:tcPr>
          <w:p w:rsidR="004C6BF3" w:rsidRDefault="004C6BF3" w:rsidP="0041720E">
            <w:pPr>
              <w:spacing w:after="0" w:line="259" w:lineRule="auto"/>
              <w:ind w:left="3" w:firstLine="0"/>
            </w:pPr>
            <w:r>
              <w:t xml:space="preserve">9% </w:t>
            </w:r>
          </w:p>
        </w:tc>
      </w:tr>
      <w:tr w:rsidR="004C6BF3" w:rsidTr="0041720E">
        <w:trPr>
          <w:trHeight w:val="648"/>
        </w:trPr>
        <w:tc>
          <w:tcPr>
            <w:tcW w:w="0" w:type="auto"/>
            <w:vMerge/>
            <w:tcBorders>
              <w:top w:val="nil"/>
              <w:left w:val="single" w:sz="4" w:space="0" w:color="000000"/>
              <w:bottom w:val="nil"/>
              <w:right w:val="single" w:sz="4" w:space="0" w:color="000000"/>
            </w:tcBorders>
          </w:tcPr>
          <w:p w:rsidR="004C6BF3" w:rsidRDefault="004C6BF3" w:rsidP="0041720E">
            <w:pPr>
              <w:spacing w:after="160" w:line="259" w:lineRule="auto"/>
              <w:ind w:left="0" w:firstLine="0"/>
            </w:pPr>
          </w:p>
        </w:tc>
        <w:tc>
          <w:tcPr>
            <w:tcW w:w="2151" w:type="dxa"/>
            <w:tcBorders>
              <w:top w:val="single" w:sz="4" w:space="0" w:color="000000"/>
              <w:left w:val="single" w:sz="4" w:space="0" w:color="000000"/>
              <w:bottom w:val="single" w:sz="4" w:space="0" w:color="000000"/>
              <w:right w:val="single" w:sz="4" w:space="0" w:color="000000"/>
            </w:tcBorders>
          </w:tcPr>
          <w:p w:rsidR="004C6BF3" w:rsidRDefault="004C6BF3" w:rsidP="0041720E">
            <w:pPr>
              <w:spacing w:after="0" w:line="259" w:lineRule="auto"/>
              <w:ind w:left="2" w:firstLine="0"/>
            </w:pPr>
            <w:r>
              <w:t xml:space="preserve">Viewing: Artistic </w:t>
            </w:r>
          </w:p>
        </w:tc>
        <w:tc>
          <w:tcPr>
            <w:tcW w:w="4510" w:type="dxa"/>
            <w:tcBorders>
              <w:top w:val="single" w:sz="4" w:space="0" w:color="000000"/>
              <w:left w:val="single" w:sz="4" w:space="0" w:color="000000"/>
              <w:bottom w:val="single" w:sz="4" w:space="0" w:color="000000"/>
              <w:right w:val="single" w:sz="4" w:space="0" w:color="000000"/>
            </w:tcBorders>
          </w:tcPr>
          <w:p w:rsidR="004C6BF3" w:rsidRDefault="004C6BF3" w:rsidP="0041720E">
            <w:pPr>
              <w:spacing w:after="0" w:line="259" w:lineRule="auto"/>
              <w:ind w:left="3" w:firstLine="0"/>
            </w:pPr>
            <w:r>
              <w:t xml:space="preserve">1 constructed response </w:t>
            </w:r>
          </w:p>
        </w:tc>
        <w:tc>
          <w:tcPr>
            <w:tcW w:w="1531" w:type="dxa"/>
            <w:tcBorders>
              <w:top w:val="single" w:sz="4" w:space="0" w:color="000000"/>
              <w:left w:val="single" w:sz="4" w:space="0" w:color="000000"/>
              <w:bottom w:val="single" w:sz="4" w:space="0" w:color="000000"/>
              <w:right w:val="single" w:sz="4" w:space="0" w:color="000000"/>
            </w:tcBorders>
          </w:tcPr>
          <w:p w:rsidR="004C6BF3" w:rsidRDefault="004C6BF3" w:rsidP="0041720E">
            <w:pPr>
              <w:spacing w:after="0" w:line="259" w:lineRule="auto"/>
              <w:ind w:left="3" w:firstLine="0"/>
            </w:pPr>
            <w:r>
              <w:t xml:space="preserve">6% </w:t>
            </w:r>
          </w:p>
        </w:tc>
      </w:tr>
      <w:tr w:rsidR="004C6BF3" w:rsidTr="0041720E">
        <w:trPr>
          <w:trHeight w:val="835"/>
        </w:trPr>
        <w:tc>
          <w:tcPr>
            <w:tcW w:w="0" w:type="auto"/>
            <w:vMerge/>
            <w:tcBorders>
              <w:top w:val="nil"/>
              <w:left w:val="single" w:sz="4" w:space="0" w:color="000000"/>
              <w:bottom w:val="nil"/>
              <w:right w:val="single" w:sz="4" w:space="0" w:color="000000"/>
            </w:tcBorders>
          </w:tcPr>
          <w:p w:rsidR="004C6BF3" w:rsidRDefault="004C6BF3" w:rsidP="0041720E">
            <w:pPr>
              <w:spacing w:after="160" w:line="259" w:lineRule="auto"/>
              <w:ind w:left="0" w:firstLine="0"/>
            </w:pPr>
          </w:p>
        </w:tc>
        <w:tc>
          <w:tcPr>
            <w:tcW w:w="2151" w:type="dxa"/>
            <w:tcBorders>
              <w:top w:val="single" w:sz="4" w:space="0" w:color="000000"/>
              <w:left w:val="single" w:sz="4" w:space="0" w:color="000000"/>
              <w:bottom w:val="single" w:sz="4" w:space="0" w:color="000000"/>
              <w:right w:val="single" w:sz="4" w:space="0" w:color="000000"/>
            </w:tcBorders>
          </w:tcPr>
          <w:p w:rsidR="004C6BF3" w:rsidRDefault="004C6BF3" w:rsidP="0041720E">
            <w:pPr>
              <w:spacing w:after="0" w:line="259" w:lineRule="auto"/>
              <w:ind w:left="2" w:firstLine="0"/>
            </w:pPr>
            <w:r>
              <w:t xml:space="preserve">Poetic Study </w:t>
            </w:r>
          </w:p>
        </w:tc>
        <w:tc>
          <w:tcPr>
            <w:tcW w:w="4510" w:type="dxa"/>
            <w:tcBorders>
              <w:top w:val="single" w:sz="4" w:space="0" w:color="000000"/>
              <w:left w:val="single" w:sz="4" w:space="0" w:color="000000"/>
              <w:bottom w:val="single" w:sz="4" w:space="0" w:color="000000"/>
              <w:right w:val="single" w:sz="4" w:space="0" w:color="000000"/>
            </w:tcBorders>
          </w:tcPr>
          <w:p w:rsidR="004C6BF3" w:rsidRDefault="004C6BF3" w:rsidP="0041720E">
            <w:pPr>
              <w:spacing w:after="0" w:line="259" w:lineRule="auto"/>
              <w:ind w:left="3" w:firstLine="0"/>
            </w:pPr>
            <w:r>
              <w:t xml:space="preserve">8 selected response (1% each), 2 constructed response (6% each) </w:t>
            </w:r>
          </w:p>
        </w:tc>
        <w:tc>
          <w:tcPr>
            <w:tcW w:w="1531" w:type="dxa"/>
            <w:tcBorders>
              <w:top w:val="single" w:sz="4" w:space="0" w:color="000000"/>
              <w:left w:val="single" w:sz="4" w:space="0" w:color="000000"/>
              <w:bottom w:val="single" w:sz="4" w:space="0" w:color="000000"/>
              <w:right w:val="single" w:sz="4" w:space="0" w:color="000000"/>
            </w:tcBorders>
          </w:tcPr>
          <w:p w:rsidR="004C6BF3" w:rsidRDefault="004C6BF3" w:rsidP="0041720E">
            <w:pPr>
              <w:spacing w:after="0" w:line="259" w:lineRule="auto"/>
              <w:ind w:left="3" w:firstLine="0"/>
            </w:pPr>
            <w:r>
              <w:t xml:space="preserve">20% </w:t>
            </w:r>
          </w:p>
        </w:tc>
      </w:tr>
      <w:tr w:rsidR="004C6BF3" w:rsidTr="0041720E">
        <w:trPr>
          <w:trHeight w:val="838"/>
        </w:trPr>
        <w:tc>
          <w:tcPr>
            <w:tcW w:w="0" w:type="auto"/>
            <w:vMerge/>
            <w:tcBorders>
              <w:top w:val="nil"/>
              <w:left w:val="single" w:sz="4" w:space="0" w:color="000000"/>
              <w:bottom w:val="single" w:sz="4" w:space="0" w:color="000000"/>
              <w:right w:val="single" w:sz="4" w:space="0" w:color="000000"/>
            </w:tcBorders>
          </w:tcPr>
          <w:p w:rsidR="004C6BF3" w:rsidRDefault="004C6BF3" w:rsidP="0041720E">
            <w:pPr>
              <w:spacing w:after="160" w:line="259" w:lineRule="auto"/>
              <w:ind w:left="0" w:firstLine="0"/>
            </w:pPr>
          </w:p>
        </w:tc>
        <w:tc>
          <w:tcPr>
            <w:tcW w:w="2151" w:type="dxa"/>
            <w:tcBorders>
              <w:top w:val="single" w:sz="4" w:space="0" w:color="000000"/>
              <w:left w:val="single" w:sz="4" w:space="0" w:color="000000"/>
              <w:bottom w:val="single" w:sz="4" w:space="0" w:color="000000"/>
              <w:right w:val="single" w:sz="4" w:space="0" w:color="000000"/>
            </w:tcBorders>
          </w:tcPr>
          <w:p w:rsidR="004C6BF3" w:rsidRDefault="004C6BF3" w:rsidP="0041720E">
            <w:pPr>
              <w:spacing w:after="0" w:line="259" w:lineRule="auto"/>
              <w:ind w:left="2" w:firstLine="0"/>
            </w:pPr>
            <w:r>
              <w:t xml:space="preserve">Prose Study </w:t>
            </w:r>
          </w:p>
        </w:tc>
        <w:tc>
          <w:tcPr>
            <w:tcW w:w="4510" w:type="dxa"/>
            <w:tcBorders>
              <w:top w:val="single" w:sz="4" w:space="0" w:color="000000"/>
              <w:left w:val="single" w:sz="4" w:space="0" w:color="000000"/>
              <w:bottom w:val="single" w:sz="4" w:space="0" w:color="000000"/>
              <w:right w:val="single" w:sz="4" w:space="0" w:color="000000"/>
            </w:tcBorders>
          </w:tcPr>
          <w:p w:rsidR="004C6BF3" w:rsidRDefault="004C6BF3" w:rsidP="0041720E">
            <w:pPr>
              <w:spacing w:after="0" w:line="259" w:lineRule="auto"/>
              <w:ind w:left="3" w:firstLine="0"/>
            </w:pPr>
            <w:r>
              <w:t xml:space="preserve">13 selected response (1% each), 2 constructed response (6% each) </w:t>
            </w:r>
          </w:p>
        </w:tc>
        <w:tc>
          <w:tcPr>
            <w:tcW w:w="1531" w:type="dxa"/>
            <w:tcBorders>
              <w:top w:val="single" w:sz="4" w:space="0" w:color="000000"/>
              <w:left w:val="single" w:sz="4" w:space="0" w:color="000000"/>
              <w:bottom w:val="single" w:sz="4" w:space="0" w:color="000000"/>
              <w:right w:val="single" w:sz="4" w:space="0" w:color="000000"/>
            </w:tcBorders>
          </w:tcPr>
          <w:p w:rsidR="004C6BF3" w:rsidRDefault="004C6BF3" w:rsidP="0041720E">
            <w:pPr>
              <w:spacing w:after="0" w:line="259" w:lineRule="auto"/>
              <w:ind w:left="3" w:firstLine="0"/>
            </w:pPr>
            <w:r>
              <w:t xml:space="preserve">25% </w:t>
            </w:r>
          </w:p>
        </w:tc>
      </w:tr>
      <w:tr w:rsidR="004C6BF3" w:rsidTr="0041720E">
        <w:trPr>
          <w:trHeight w:val="1286"/>
        </w:trPr>
        <w:tc>
          <w:tcPr>
            <w:tcW w:w="1512" w:type="dxa"/>
            <w:tcBorders>
              <w:top w:val="single" w:sz="4" w:space="0" w:color="000000"/>
              <w:left w:val="single" w:sz="4" w:space="0" w:color="000000"/>
              <w:bottom w:val="single" w:sz="4" w:space="0" w:color="000000"/>
              <w:right w:val="single" w:sz="4" w:space="0" w:color="000000"/>
            </w:tcBorders>
          </w:tcPr>
          <w:p w:rsidR="004C6BF3" w:rsidRDefault="004C6BF3" w:rsidP="0041720E">
            <w:pPr>
              <w:spacing w:after="0" w:line="259" w:lineRule="auto"/>
              <w:ind w:left="0" w:firstLine="0"/>
            </w:pPr>
            <w:r>
              <w:t xml:space="preserve">Writing </w:t>
            </w:r>
          </w:p>
        </w:tc>
        <w:tc>
          <w:tcPr>
            <w:tcW w:w="2151" w:type="dxa"/>
            <w:tcBorders>
              <w:top w:val="single" w:sz="4" w:space="0" w:color="000000"/>
              <w:left w:val="single" w:sz="4" w:space="0" w:color="000000"/>
              <w:bottom w:val="single" w:sz="4" w:space="0" w:color="000000"/>
              <w:right w:val="single" w:sz="4" w:space="0" w:color="000000"/>
            </w:tcBorders>
          </w:tcPr>
          <w:p w:rsidR="004C6BF3" w:rsidRDefault="004C6BF3" w:rsidP="0041720E">
            <w:pPr>
              <w:spacing w:after="18" w:line="259" w:lineRule="auto"/>
              <w:ind w:left="2" w:firstLine="0"/>
            </w:pPr>
            <w:r>
              <w:t xml:space="preserve">Analytical Essay </w:t>
            </w:r>
          </w:p>
          <w:p w:rsidR="004C6BF3" w:rsidRDefault="004C6BF3" w:rsidP="0041720E">
            <w:pPr>
              <w:spacing w:after="0" w:line="259" w:lineRule="auto"/>
              <w:ind w:left="2" w:firstLine="0"/>
            </w:pPr>
            <w:r>
              <w:t xml:space="preserve">Construction </w:t>
            </w:r>
          </w:p>
        </w:tc>
        <w:tc>
          <w:tcPr>
            <w:tcW w:w="4510" w:type="dxa"/>
            <w:tcBorders>
              <w:top w:val="single" w:sz="4" w:space="0" w:color="000000"/>
              <w:left w:val="single" w:sz="4" w:space="0" w:color="000000"/>
              <w:bottom w:val="single" w:sz="4" w:space="0" w:color="000000"/>
              <w:right w:val="single" w:sz="4" w:space="0" w:color="000000"/>
            </w:tcBorders>
          </w:tcPr>
          <w:p w:rsidR="004C6BF3" w:rsidRDefault="004C6BF3" w:rsidP="0041720E">
            <w:pPr>
              <w:spacing w:after="0" w:line="259" w:lineRule="auto"/>
              <w:ind w:left="3" w:firstLine="0"/>
            </w:pPr>
            <w:r>
              <w:t xml:space="preserve">1 constructed essay response </w:t>
            </w:r>
          </w:p>
        </w:tc>
        <w:tc>
          <w:tcPr>
            <w:tcW w:w="1531" w:type="dxa"/>
            <w:tcBorders>
              <w:top w:val="single" w:sz="4" w:space="0" w:color="000000"/>
              <w:left w:val="single" w:sz="4" w:space="0" w:color="000000"/>
              <w:bottom w:val="single" w:sz="4" w:space="0" w:color="000000"/>
              <w:right w:val="single" w:sz="4" w:space="0" w:color="000000"/>
            </w:tcBorders>
          </w:tcPr>
          <w:p w:rsidR="004C6BF3" w:rsidRDefault="004C6BF3" w:rsidP="0041720E">
            <w:pPr>
              <w:spacing w:after="0" w:line="259" w:lineRule="auto"/>
              <w:ind w:left="3" w:firstLine="0"/>
            </w:pPr>
            <w:r>
              <w:t xml:space="preserve">20% </w:t>
            </w:r>
          </w:p>
        </w:tc>
      </w:tr>
      <w:tr w:rsidR="004C6BF3" w:rsidTr="0041720E">
        <w:trPr>
          <w:trHeight w:val="1150"/>
        </w:trPr>
        <w:tc>
          <w:tcPr>
            <w:tcW w:w="1512" w:type="dxa"/>
            <w:tcBorders>
              <w:top w:val="single" w:sz="4" w:space="0" w:color="000000"/>
              <w:left w:val="single" w:sz="4" w:space="0" w:color="000000"/>
              <w:bottom w:val="single" w:sz="4" w:space="0" w:color="000000"/>
              <w:right w:val="single" w:sz="4" w:space="0" w:color="000000"/>
            </w:tcBorders>
          </w:tcPr>
          <w:p w:rsidR="004C6BF3" w:rsidRDefault="004C6BF3" w:rsidP="0041720E">
            <w:pPr>
              <w:spacing w:after="0" w:line="259" w:lineRule="auto"/>
              <w:ind w:left="0" w:firstLine="0"/>
            </w:pPr>
            <w:r>
              <w:t xml:space="preserve">Writing </w:t>
            </w:r>
          </w:p>
        </w:tc>
        <w:tc>
          <w:tcPr>
            <w:tcW w:w="2151" w:type="dxa"/>
            <w:tcBorders>
              <w:top w:val="single" w:sz="4" w:space="0" w:color="000000"/>
              <w:left w:val="single" w:sz="4" w:space="0" w:color="000000"/>
              <w:bottom w:val="single" w:sz="4" w:space="0" w:color="000000"/>
              <w:right w:val="single" w:sz="4" w:space="0" w:color="000000"/>
            </w:tcBorders>
          </w:tcPr>
          <w:p w:rsidR="004C6BF3" w:rsidRDefault="004C6BF3" w:rsidP="0041720E">
            <w:pPr>
              <w:spacing w:after="20" w:line="259" w:lineRule="auto"/>
              <w:ind w:left="2" w:firstLine="0"/>
            </w:pPr>
            <w:r>
              <w:t xml:space="preserve">Personal </w:t>
            </w:r>
          </w:p>
          <w:p w:rsidR="004C6BF3" w:rsidRDefault="004C6BF3" w:rsidP="0041720E">
            <w:pPr>
              <w:spacing w:after="18" w:line="259" w:lineRule="auto"/>
              <w:ind w:left="2" w:firstLine="0"/>
            </w:pPr>
            <w:r>
              <w:t xml:space="preserve">Response </w:t>
            </w:r>
          </w:p>
          <w:p w:rsidR="004C6BF3" w:rsidRDefault="004C6BF3" w:rsidP="0041720E">
            <w:pPr>
              <w:spacing w:after="0" w:line="259" w:lineRule="auto"/>
              <w:ind w:left="2" w:firstLine="0"/>
            </w:pPr>
            <w:r>
              <w:t xml:space="preserve">Construction </w:t>
            </w:r>
          </w:p>
        </w:tc>
        <w:tc>
          <w:tcPr>
            <w:tcW w:w="4510" w:type="dxa"/>
            <w:tcBorders>
              <w:top w:val="single" w:sz="4" w:space="0" w:color="000000"/>
              <w:left w:val="single" w:sz="4" w:space="0" w:color="000000"/>
              <w:bottom w:val="single" w:sz="4" w:space="0" w:color="000000"/>
              <w:right w:val="single" w:sz="4" w:space="0" w:color="000000"/>
            </w:tcBorders>
          </w:tcPr>
          <w:p w:rsidR="004C6BF3" w:rsidRDefault="004C6BF3" w:rsidP="0041720E">
            <w:pPr>
              <w:spacing w:after="0" w:line="259" w:lineRule="auto"/>
              <w:ind w:left="3" w:firstLine="0"/>
            </w:pPr>
            <w:r>
              <w:t xml:space="preserve">1 constructed response </w:t>
            </w:r>
          </w:p>
        </w:tc>
        <w:tc>
          <w:tcPr>
            <w:tcW w:w="1531" w:type="dxa"/>
            <w:tcBorders>
              <w:top w:val="single" w:sz="4" w:space="0" w:color="000000"/>
              <w:left w:val="single" w:sz="4" w:space="0" w:color="000000"/>
              <w:bottom w:val="single" w:sz="4" w:space="0" w:color="000000"/>
              <w:right w:val="single" w:sz="4" w:space="0" w:color="000000"/>
            </w:tcBorders>
          </w:tcPr>
          <w:p w:rsidR="004C6BF3" w:rsidRDefault="004C6BF3" w:rsidP="0041720E">
            <w:pPr>
              <w:spacing w:after="0" w:line="259" w:lineRule="auto"/>
              <w:ind w:left="3" w:firstLine="0"/>
            </w:pPr>
            <w:r>
              <w:t xml:space="preserve">10% </w:t>
            </w:r>
          </w:p>
        </w:tc>
      </w:tr>
    </w:tbl>
    <w:p w:rsidR="004C6BF3" w:rsidRDefault="004C6BF3" w:rsidP="004C6BF3">
      <w:pPr>
        <w:spacing w:after="291" w:line="259" w:lineRule="auto"/>
        <w:ind w:left="0" w:firstLine="0"/>
      </w:pPr>
      <w:r>
        <w:t xml:space="preserve"> </w:t>
      </w:r>
    </w:p>
    <w:p w:rsidR="004C6BF3" w:rsidRDefault="004C6BF3" w:rsidP="004C6BF3">
      <w:pPr>
        <w:spacing w:after="291" w:line="259" w:lineRule="auto"/>
        <w:ind w:left="0" w:firstLine="0"/>
      </w:pPr>
      <w:r>
        <w:t xml:space="preserve">Actual number of selected response questions within the Reading and Viewing strand section may fluctuate between pieces in any given year. </w:t>
      </w:r>
    </w:p>
    <w:p w:rsidR="004C6BF3" w:rsidRDefault="004C6BF3" w:rsidP="004C6BF3">
      <w:pPr>
        <w:spacing w:after="20" w:line="259" w:lineRule="auto"/>
        <w:ind w:left="0" w:firstLine="0"/>
      </w:pPr>
      <w:r>
        <w:lastRenderedPageBreak/>
        <w:t xml:space="preserve"> </w:t>
      </w:r>
    </w:p>
    <w:p w:rsidR="004C6BF3" w:rsidRDefault="004C6BF3" w:rsidP="004C6BF3">
      <w:pPr>
        <w:spacing w:after="0" w:line="259" w:lineRule="auto"/>
        <w:ind w:left="0" w:firstLine="0"/>
      </w:pPr>
      <w:r>
        <w:t xml:space="preserve"> </w:t>
      </w:r>
    </w:p>
    <w:tbl>
      <w:tblPr>
        <w:tblStyle w:val="TableGrid"/>
        <w:tblW w:w="9604" w:type="dxa"/>
        <w:tblInd w:w="-107" w:type="dxa"/>
        <w:tblCellMar>
          <w:top w:w="33" w:type="dxa"/>
          <w:left w:w="83" w:type="dxa"/>
          <w:right w:w="38" w:type="dxa"/>
        </w:tblCellMar>
        <w:tblLook w:val="04A0" w:firstRow="1" w:lastRow="0" w:firstColumn="1" w:lastColumn="0" w:noHBand="0" w:noVBand="1"/>
      </w:tblPr>
      <w:tblGrid>
        <w:gridCol w:w="1709"/>
        <w:gridCol w:w="1843"/>
        <w:gridCol w:w="1283"/>
        <w:gridCol w:w="1394"/>
        <w:gridCol w:w="1720"/>
        <w:gridCol w:w="1655"/>
      </w:tblGrid>
      <w:tr w:rsidR="004C6BF3" w:rsidTr="0041720E">
        <w:trPr>
          <w:trHeight w:val="521"/>
        </w:trPr>
        <w:tc>
          <w:tcPr>
            <w:tcW w:w="9604" w:type="dxa"/>
            <w:gridSpan w:val="6"/>
            <w:tcBorders>
              <w:top w:val="single" w:sz="4" w:space="0" w:color="000000"/>
              <w:left w:val="single" w:sz="4" w:space="0" w:color="000000"/>
              <w:bottom w:val="single" w:sz="4" w:space="0" w:color="000000"/>
              <w:right w:val="single" w:sz="4" w:space="0" w:color="000000"/>
            </w:tcBorders>
            <w:shd w:val="clear" w:color="auto" w:fill="BFBFBF"/>
          </w:tcPr>
          <w:p w:rsidR="004C6BF3" w:rsidRDefault="004C6BF3" w:rsidP="0041720E">
            <w:pPr>
              <w:spacing w:after="0" w:line="259" w:lineRule="auto"/>
              <w:ind w:left="0" w:right="72" w:firstLine="0"/>
              <w:jc w:val="center"/>
            </w:pPr>
            <w:r>
              <w:t xml:space="preserve">Table of Specifications Cognitive Levels </w:t>
            </w:r>
          </w:p>
        </w:tc>
      </w:tr>
      <w:tr w:rsidR="004C6BF3" w:rsidTr="0041720E">
        <w:trPr>
          <w:trHeight w:val="1662"/>
        </w:trPr>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4C6BF3" w:rsidRDefault="004C6BF3" w:rsidP="0041720E">
            <w:pPr>
              <w:spacing w:after="0" w:line="259" w:lineRule="auto"/>
              <w:ind w:left="0" w:firstLine="0"/>
            </w:pPr>
            <w: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4C6BF3" w:rsidRDefault="004C6BF3" w:rsidP="0041720E">
            <w:pPr>
              <w:spacing w:after="217" w:line="259" w:lineRule="auto"/>
              <w:ind w:left="0" w:right="71" w:firstLine="0"/>
              <w:jc w:val="center"/>
            </w:pPr>
            <w:r>
              <w:t xml:space="preserve">Level 1 </w:t>
            </w:r>
          </w:p>
          <w:p w:rsidR="004C6BF3" w:rsidRDefault="004C6BF3" w:rsidP="0041720E">
            <w:pPr>
              <w:spacing w:after="0" w:line="259" w:lineRule="auto"/>
              <w:ind w:left="92" w:hanging="31"/>
            </w:pPr>
            <w:r>
              <w:t xml:space="preserve">knowledge and understanding </w:t>
            </w:r>
          </w:p>
        </w:tc>
        <w:tc>
          <w:tcPr>
            <w:tcW w:w="2676" w:type="dxa"/>
            <w:gridSpan w:val="2"/>
            <w:tcBorders>
              <w:top w:val="single" w:sz="4" w:space="0" w:color="000000"/>
              <w:left w:val="single" w:sz="4" w:space="0" w:color="000000"/>
              <w:bottom w:val="single" w:sz="4" w:space="0" w:color="000000"/>
              <w:right w:val="single" w:sz="4" w:space="0" w:color="000000"/>
            </w:tcBorders>
            <w:shd w:val="clear" w:color="auto" w:fill="D9D9D9"/>
          </w:tcPr>
          <w:p w:rsidR="004C6BF3" w:rsidRDefault="004C6BF3" w:rsidP="0041720E">
            <w:pPr>
              <w:spacing w:after="0" w:line="259" w:lineRule="auto"/>
              <w:ind w:left="684" w:firstLine="192"/>
            </w:pPr>
            <w:r>
              <w:t xml:space="preserve">Level 2 application  </w:t>
            </w:r>
          </w:p>
        </w:tc>
        <w:tc>
          <w:tcPr>
            <w:tcW w:w="1720" w:type="dxa"/>
            <w:tcBorders>
              <w:top w:val="single" w:sz="4" w:space="0" w:color="000000"/>
              <w:left w:val="single" w:sz="4" w:space="0" w:color="000000"/>
              <w:bottom w:val="single" w:sz="4" w:space="0" w:color="000000"/>
              <w:right w:val="single" w:sz="4" w:space="0" w:color="000000"/>
            </w:tcBorders>
            <w:shd w:val="clear" w:color="auto" w:fill="D9D9D9"/>
          </w:tcPr>
          <w:p w:rsidR="004C6BF3" w:rsidRDefault="004C6BF3" w:rsidP="0041720E">
            <w:pPr>
              <w:spacing w:after="217" w:line="259" w:lineRule="auto"/>
              <w:ind w:left="0" w:right="76" w:firstLine="0"/>
              <w:jc w:val="center"/>
            </w:pPr>
            <w:r>
              <w:t xml:space="preserve">Level 3 </w:t>
            </w:r>
          </w:p>
          <w:p w:rsidR="004C6BF3" w:rsidRDefault="004C6BF3" w:rsidP="0041720E">
            <w:pPr>
              <w:spacing w:after="20" w:line="259" w:lineRule="auto"/>
              <w:ind w:left="0" w:right="75" w:firstLine="0"/>
              <w:jc w:val="center"/>
            </w:pPr>
            <w:r>
              <w:t xml:space="preserve">analysis, </w:t>
            </w:r>
          </w:p>
          <w:p w:rsidR="004C6BF3" w:rsidRDefault="004C6BF3" w:rsidP="0041720E">
            <w:pPr>
              <w:spacing w:after="0" w:line="259" w:lineRule="auto"/>
              <w:ind w:left="216" w:hanging="204"/>
            </w:pPr>
            <w:r>
              <w:t xml:space="preserve">evaluation and integration </w:t>
            </w:r>
          </w:p>
        </w:tc>
        <w:tc>
          <w:tcPr>
            <w:tcW w:w="1655" w:type="dxa"/>
            <w:tcBorders>
              <w:top w:val="single" w:sz="4" w:space="0" w:color="000000"/>
              <w:left w:val="single" w:sz="4" w:space="0" w:color="000000"/>
              <w:bottom w:val="single" w:sz="4" w:space="0" w:color="000000"/>
              <w:right w:val="single" w:sz="4" w:space="0" w:color="000000"/>
            </w:tcBorders>
            <w:shd w:val="clear" w:color="auto" w:fill="D9D9D9"/>
          </w:tcPr>
          <w:p w:rsidR="004C6BF3" w:rsidRDefault="004C6BF3" w:rsidP="0041720E">
            <w:pPr>
              <w:spacing w:after="0" w:line="259" w:lineRule="auto"/>
              <w:ind w:left="0" w:right="67" w:firstLine="0"/>
              <w:jc w:val="center"/>
            </w:pPr>
            <w:r>
              <w:t xml:space="preserve">Totals </w:t>
            </w:r>
          </w:p>
        </w:tc>
      </w:tr>
      <w:tr w:rsidR="004C6BF3" w:rsidTr="0041720E">
        <w:trPr>
          <w:trHeight w:val="1148"/>
        </w:trPr>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4C6BF3" w:rsidRDefault="004C6BF3" w:rsidP="0041720E">
            <w:pPr>
              <w:spacing w:after="0" w:line="259" w:lineRule="auto"/>
              <w:ind w:left="0" w:firstLine="0"/>
            </w:pPr>
            <w:r>
              <w:t xml:space="preserve">listening </w:t>
            </w:r>
          </w:p>
        </w:tc>
        <w:tc>
          <w:tcPr>
            <w:tcW w:w="1843" w:type="dxa"/>
            <w:tcBorders>
              <w:top w:val="single" w:sz="4" w:space="0" w:color="000000"/>
              <w:left w:val="single" w:sz="4" w:space="0" w:color="000000"/>
              <w:bottom w:val="single" w:sz="4" w:space="0" w:color="000000"/>
              <w:right w:val="single" w:sz="4" w:space="0" w:color="000000"/>
            </w:tcBorders>
          </w:tcPr>
          <w:p w:rsidR="004C6BF3" w:rsidRDefault="004C6BF3" w:rsidP="0041720E">
            <w:pPr>
              <w:spacing w:after="18" w:line="259" w:lineRule="auto"/>
              <w:ind w:left="0" w:right="71" w:firstLine="0"/>
              <w:jc w:val="center"/>
            </w:pPr>
            <w:r>
              <w:t xml:space="preserve">selected </w:t>
            </w:r>
          </w:p>
          <w:p w:rsidR="004C6BF3" w:rsidRDefault="004C6BF3" w:rsidP="0041720E">
            <w:pPr>
              <w:spacing w:after="20" w:line="259" w:lineRule="auto"/>
              <w:ind w:left="329" w:firstLine="0"/>
            </w:pPr>
            <w:r>
              <w:t xml:space="preserve">response:     </w:t>
            </w:r>
          </w:p>
          <w:p w:rsidR="004C6BF3" w:rsidRDefault="004C6BF3" w:rsidP="0041720E">
            <w:pPr>
              <w:spacing w:after="0" w:line="259" w:lineRule="auto"/>
              <w:ind w:left="0" w:right="66" w:firstLine="0"/>
              <w:jc w:val="center"/>
            </w:pPr>
            <w:r>
              <w:t xml:space="preserve">1%-3% </w:t>
            </w:r>
          </w:p>
        </w:tc>
        <w:tc>
          <w:tcPr>
            <w:tcW w:w="1283" w:type="dxa"/>
            <w:tcBorders>
              <w:top w:val="single" w:sz="4" w:space="0" w:color="000000"/>
              <w:left w:val="single" w:sz="4" w:space="0" w:color="000000"/>
              <w:bottom w:val="single" w:sz="4" w:space="0" w:color="000000"/>
              <w:right w:val="single" w:sz="4" w:space="0" w:color="000000"/>
            </w:tcBorders>
          </w:tcPr>
          <w:p w:rsidR="004C6BF3" w:rsidRDefault="004C6BF3" w:rsidP="0041720E">
            <w:pPr>
              <w:spacing w:after="18" w:line="259" w:lineRule="auto"/>
              <w:ind w:left="117" w:firstLine="0"/>
            </w:pPr>
            <w:r>
              <w:t xml:space="preserve">selected </w:t>
            </w:r>
          </w:p>
          <w:p w:rsidR="004C6BF3" w:rsidRDefault="004C6BF3" w:rsidP="0041720E">
            <w:pPr>
              <w:spacing w:after="20" w:line="259" w:lineRule="auto"/>
              <w:ind w:left="50" w:firstLine="0"/>
            </w:pPr>
            <w:r>
              <w:t xml:space="preserve">response:  </w:t>
            </w:r>
          </w:p>
          <w:p w:rsidR="004C6BF3" w:rsidRDefault="004C6BF3" w:rsidP="0041720E">
            <w:pPr>
              <w:spacing w:after="0" w:line="259" w:lineRule="auto"/>
              <w:ind w:left="0" w:right="70" w:firstLine="0"/>
              <w:jc w:val="center"/>
            </w:pPr>
            <w:r>
              <w:t xml:space="preserve">1%-3% </w:t>
            </w:r>
          </w:p>
        </w:tc>
        <w:tc>
          <w:tcPr>
            <w:tcW w:w="1394" w:type="dxa"/>
            <w:tcBorders>
              <w:top w:val="single" w:sz="4" w:space="0" w:color="000000"/>
              <w:left w:val="single" w:sz="4" w:space="0" w:color="000000"/>
              <w:bottom w:val="single" w:sz="4" w:space="0" w:color="000000"/>
              <w:right w:val="single" w:sz="4" w:space="0" w:color="000000"/>
            </w:tcBorders>
          </w:tcPr>
          <w:p w:rsidR="004C6BF3" w:rsidRDefault="004C6BF3" w:rsidP="0041720E">
            <w:pPr>
              <w:spacing w:after="18" w:line="259" w:lineRule="auto"/>
              <w:ind w:left="1" w:firstLine="0"/>
              <w:jc w:val="both"/>
            </w:pPr>
            <w:r>
              <w:t xml:space="preserve">constructed </w:t>
            </w:r>
          </w:p>
          <w:p w:rsidR="004C6BF3" w:rsidRDefault="004C6BF3" w:rsidP="0041720E">
            <w:pPr>
              <w:spacing w:after="20" w:line="259" w:lineRule="auto"/>
              <w:ind w:left="104" w:firstLine="0"/>
            </w:pPr>
            <w:r>
              <w:t xml:space="preserve">response: </w:t>
            </w:r>
          </w:p>
          <w:p w:rsidR="004C6BF3" w:rsidRDefault="004C6BF3" w:rsidP="0041720E">
            <w:pPr>
              <w:spacing w:after="0" w:line="259" w:lineRule="auto"/>
              <w:ind w:left="0" w:right="73" w:firstLine="0"/>
              <w:jc w:val="center"/>
            </w:pPr>
            <w:r>
              <w:t xml:space="preserve">6% </w:t>
            </w:r>
          </w:p>
        </w:tc>
        <w:tc>
          <w:tcPr>
            <w:tcW w:w="1720" w:type="dxa"/>
            <w:tcBorders>
              <w:top w:val="single" w:sz="4" w:space="0" w:color="000000"/>
              <w:left w:val="single" w:sz="4" w:space="0" w:color="000000"/>
              <w:bottom w:val="single" w:sz="4" w:space="0" w:color="000000"/>
              <w:right w:val="single" w:sz="4" w:space="0" w:color="000000"/>
            </w:tcBorders>
          </w:tcPr>
          <w:p w:rsidR="004C6BF3" w:rsidRDefault="004C6BF3" w:rsidP="0041720E">
            <w:pPr>
              <w:spacing w:after="0" w:line="259" w:lineRule="auto"/>
              <w:ind w:left="0" w:right="75" w:firstLine="0"/>
              <w:jc w:val="center"/>
            </w:pPr>
            <w:r>
              <w:t xml:space="preserve">- </w:t>
            </w:r>
          </w:p>
        </w:tc>
        <w:tc>
          <w:tcPr>
            <w:tcW w:w="1655" w:type="dxa"/>
            <w:tcBorders>
              <w:top w:val="single" w:sz="4" w:space="0" w:color="000000"/>
              <w:left w:val="single" w:sz="4" w:space="0" w:color="000000"/>
              <w:bottom w:val="single" w:sz="4" w:space="0" w:color="000000"/>
              <w:right w:val="single" w:sz="4" w:space="0" w:color="000000"/>
            </w:tcBorders>
          </w:tcPr>
          <w:p w:rsidR="004C6BF3" w:rsidRDefault="004C6BF3" w:rsidP="0041720E">
            <w:pPr>
              <w:spacing w:after="0" w:line="259" w:lineRule="auto"/>
              <w:ind w:left="0" w:right="67" w:firstLine="0"/>
              <w:jc w:val="center"/>
            </w:pPr>
            <w:r>
              <w:t xml:space="preserve">10% </w:t>
            </w:r>
          </w:p>
        </w:tc>
      </w:tr>
      <w:tr w:rsidR="004C6BF3" w:rsidTr="0041720E">
        <w:trPr>
          <w:trHeight w:val="1149"/>
        </w:trPr>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4C6BF3" w:rsidRDefault="004C6BF3" w:rsidP="0041720E">
            <w:pPr>
              <w:spacing w:after="0" w:line="259" w:lineRule="auto"/>
              <w:ind w:left="0" w:firstLine="0"/>
            </w:pPr>
            <w:r>
              <w:t xml:space="preserve">reading and viewing </w:t>
            </w:r>
          </w:p>
        </w:tc>
        <w:tc>
          <w:tcPr>
            <w:tcW w:w="1843" w:type="dxa"/>
            <w:tcBorders>
              <w:top w:val="single" w:sz="4" w:space="0" w:color="000000"/>
              <w:left w:val="single" w:sz="4" w:space="0" w:color="000000"/>
              <w:bottom w:val="single" w:sz="4" w:space="0" w:color="000000"/>
              <w:right w:val="single" w:sz="4" w:space="0" w:color="000000"/>
            </w:tcBorders>
          </w:tcPr>
          <w:p w:rsidR="004C6BF3" w:rsidRDefault="004C6BF3" w:rsidP="0041720E">
            <w:pPr>
              <w:spacing w:after="18" w:line="259" w:lineRule="auto"/>
              <w:ind w:left="0" w:right="71" w:firstLine="0"/>
              <w:jc w:val="center"/>
            </w:pPr>
            <w:r>
              <w:t xml:space="preserve">selected </w:t>
            </w:r>
          </w:p>
          <w:p w:rsidR="004C6BF3" w:rsidRDefault="004C6BF3" w:rsidP="0041720E">
            <w:pPr>
              <w:spacing w:after="18" w:line="259" w:lineRule="auto"/>
              <w:ind w:left="329" w:firstLine="0"/>
            </w:pPr>
            <w:r>
              <w:t xml:space="preserve">response:     </w:t>
            </w:r>
          </w:p>
          <w:p w:rsidR="004C6BF3" w:rsidRDefault="004C6BF3" w:rsidP="0041720E">
            <w:pPr>
              <w:spacing w:after="0" w:line="259" w:lineRule="auto"/>
              <w:ind w:left="0" w:right="69" w:firstLine="0"/>
              <w:jc w:val="center"/>
            </w:pPr>
            <w:r>
              <w:t xml:space="preserve">9%-12% </w:t>
            </w:r>
          </w:p>
        </w:tc>
        <w:tc>
          <w:tcPr>
            <w:tcW w:w="1283" w:type="dxa"/>
            <w:tcBorders>
              <w:top w:val="single" w:sz="4" w:space="0" w:color="000000"/>
              <w:left w:val="single" w:sz="4" w:space="0" w:color="000000"/>
              <w:bottom w:val="single" w:sz="4" w:space="0" w:color="000000"/>
              <w:right w:val="single" w:sz="4" w:space="0" w:color="000000"/>
            </w:tcBorders>
          </w:tcPr>
          <w:p w:rsidR="004C6BF3" w:rsidRDefault="004C6BF3" w:rsidP="0041720E">
            <w:pPr>
              <w:spacing w:after="18" w:line="259" w:lineRule="auto"/>
              <w:ind w:left="117" w:firstLine="0"/>
            </w:pPr>
            <w:r>
              <w:t xml:space="preserve">selected </w:t>
            </w:r>
          </w:p>
          <w:p w:rsidR="004C6BF3" w:rsidRDefault="004C6BF3" w:rsidP="0041720E">
            <w:pPr>
              <w:spacing w:after="18" w:line="259" w:lineRule="auto"/>
              <w:ind w:left="50" w:firstLine="0"/>
            </w:pPr>
            <w:r>
              <w:t xml:space="preserve">response: </w:t>
            </w:r>
          </w:p>
          <w:p w:rsidR="004C6BF3" w:rsidRDefault="004C6BF3" w:rsidP="0041720E">
            <w:pPr>
              <w:spacing w:after="0" w:line="259" w:lineRule="auto"/>
              <w:ind w:left="60" w:firstLine="0"/>
            </w:pPr>
            <w:r>
              <w:t xml:space="preserve">11%-15% </w:t>
            </w:r>
          </w:p>
        </w:tc>
        <w:tc>
          <w:tcPr>
            <w:tcW w:w="1394" w:type="dxa"/>
            <w:tcBorders>
              <w:top w:val="single" w:sz="4" w:space="0" w:color="000000"/>
              <w:left w:val="single" w:sz="4" w:space="0" w:color="000000"/>
              <w:bottom w:val="single" w:sz="4" w:space="0" w:color="000000"/>
              <w:right w:val="single" w:sz="4" w:space="0" w:color="000000"/>
            </w:tcBorders>
          </w:tcPr>
          <w:p w:rsidR="004C6BF3" w:rsidRDefault="004C6BF3" w:rsidP="0041720E">
            <w:pPr>
              <w:spacing w:after="18" w:line="259" w:lineRule="auto"/>
              <w:ind w:left="1" w:firstLine="0"/>
              <w:jc w:val="both"/>
            </w:pPr>
            <w:r>
              <w:t xml:space="preserve">constructed </w:t>
            </w:r>
          </w:p>
          <w:p w:rsidR="004C6BF3" w:rsidRDefault="004C6BF3" w:rsidP="0041720E">
            <w:pPr>
              <w:spacing w:after="18" w:line="259" w:lineRule="auto"/>
              <w:ind w:left="104" w:firstLine="0"/>
            </w:pPr>
            <w:r>
              <w:t xml:space="preserve">response: </w:t>
            </w:r>
          </w:p>
          <w:p w:rsidR="004C6BF3" w:rsidRDefault="004C6BF3" w:rsidP="0041720E">
            <w:pPr>
              <w:spacing w:after="0" w:line="259" w:lineRule="auto"/>
              <w:ind w:left="0" w:right="71" w:firstLine="0"/>
              <w:jc w:val="center"/>
            </w:pPr>
            <w:r>
              <w:t xml:space="preserve">36% </w:t>
            </w:r>
          </w:p>
        </w:tc>
        <w:tc>
          <w:tcPr>
            <w:tcW w:w="1720" w:type="dxa"/>
            <w:tcBorders>
              <w:top w:val="single" w:sz="4" w:space="0" w:color="000000"/>
              <w:left w:val="single" w:sz="4" w:space="0" w:color="000000"/>
              <w:bottom w:val="single" w:sz="4" w:space="0" w:color="000000"/>
              <w:right w:val="single" w:sz="4" w:space="0" w:color="000000"/>
            </w:tcBorders>
          </w:tcPr>
          <w:p w:rsidR="004C6BF3" w:rsidRDefault="004C6BF3" w:rsidP="0041720E">
            <w:pPr>
              <w:spacing w:after="0" w:line="259" w:lineRule="auto"/>
              <w:ind w:left="0" w:right="75" w:firstLine="0"/>
              <w:jc w:val="center"/>
            </w:pPr>
            <w:r>
              <w:t xml:space="preserve">- </w:t>
            </w:r>
          </w:p>
        </w:tc>
        <w:tc>
          <w:tcPr>
            <w:tcW w:w="1655" w:type="dxa"/>
            <w:tcBorders>
              <w:top w:val="single" w:sz="4" w:space="0" w:color="000000"/>
              <w:left w:val="single" w:sz="4" w:space="0" w:color="000000"/>
              <w:bottom w:val="single" w:sz="4" w:space="0" w:color="000000"/>
              <w:right w:val="single" w:sz="4" w:space="0" w:color="000000"/>
            </w:tcBorders>
          </w:tcPr>
          <w:p w:rsidR="004C6BF3" w:rsidRDefault="004C6BF3" w:rsidP="0041720E">
            <w:pPr>
              <w:spacing w:after="0" w:line="259" w:lineRule="auto"/>
              <w:ind w:left="0" w:right="67" w:firstLine="0"/>
              <w:jc w:val="center"/>
            </w:pPr>
            <w:r>
              <w:t xml:space="preserve">60% </w:t>
            </w:r>
          </w:p>
        </w:tc>
      </w:tr>
      <w:tr w:rsidR="004C6BF3" w:rsidTr="0041720E">
        <w:trPr>
          <w:trHeight w:val="1462"/>
        </w:trPr>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4C6BF3" w:rsidRDefault="004C6BF3" w:rsidP="0041720E">
            <w:pPr>
              <w:spacing w:after="0" w:line="259" w:lineRule="auto"/>
              <w:ind w:left="0" w:firstLine="0"/>
            </w:pPr>
            <w:r>
              <w:t xml:space="preserve">writing (analytical essay construction) </w:t>
            </w:r>
          </w:p>
        </w:tc>
        <w:tc>
          <w:tcPr>
            <w:tcW w:w="1843" w:type="dxa"/>
            <w:tcBorders>
              <w:top w:val="single" w:sz="4" w:space="0" w:color="000000"/>
              <w:left w:val="single" w:sz="4" w:space="0" w:color="000000"/>
              <w:bottom w:val="single" w:sz="4" w:space="0" w:color="000000"/>
              <w:right w:val="single" w:sz="4" w:space="0" w:color="000000"/>
            </w:tcBorders>
          </w:tcPr>
          <w:p w:rsidR="004C6BF3" w:rsidRDefault="004C6BF3" w:rsidP="0041720E">
            <w:pPr>
              <w:spacing w:after="0" w:line="259" w:lineRule="auto"/>
              <w:ind w:left="0" w:right="71" w:firstLine="0"/>
              <w:jc w:val="center"/>
            </w:pPr>
            <w:r>
              <w:t xml:space="preserve">- </w:t>
            </w:r>
          </w:p>
        </w:tc>
        <w:tc>
          <w:tcPr>
            <w:tcW w:w="2676" w:type="dxa"/>
            <w:gridSpan w:val="2"/>
            <w:tcBorders>
              <w:top w:val="single" w:sz="4" w:space="0" w:color="000000"/>
              <w:left w:val="single" w:sz="4" w:space="0" w:color="000000"/>
              <w:bottom w:val="single" w:sz="4" w:space="0" w:color="000000"/>
              <w:right w:val="single" w:sz="4" w:space="0" w:color="000000"/>
            </w:tcBorders>
          </w:tcPr>
          <w:p w:rsidR="004C6BF3" w:rsidRDefault="004C6BF3" w:rsidP="0041720E">
            <w:pPr>
              <w:spacing w:after="0" w:line="259" w:lineRule="auto"/>
              <w:ind w:left="0" w:right="72" w:firstLine="0"/>
              <w:jc w:val="center"/>
            </w:pPr>
            <w:r>
              <w:t xml:space="preserve">- </w:t>
            </w:r>
          </w:p>
        </w:tc>
        <w:tc>
          <w:tcPr>
            <w:tcW w:w="1720" w:type="dxa"/>
            <w:tcBorders>
              <w:top w:val="single" w:sz="4" w:space="0" w:color="000000"/>
              <w:left w:val="single" w:sz="4" w:space="0" w:color="000000"/>
              <w:bottom w:val="single" w:sz="4" w:space="0" w:color="000000"/>
              <w:right w:val="single" w:sz="4" w:space="0" w:color="000000"/>
            </w:tcBorders>
          </w:tcPr>
          <w:p w:rsidR="004C6BF3" w:rsidRDefault="004C6BF3" w:rsidP="0041720E">
            <w:pPr>
              <w:spacing w:after="0" w:line="259" w:lineRule="auto"/>
              <w:ind w:left="0" w:right="73" w:firstLine="0"/>
              <w:jc w:val="center"/>
            </w:pPr>
            <w:r>
              <w:t xml:space="preserve">20% </w:t>
            </w:r>
          </w:p>
        </w:tc>
        <w:tc>
          <w:tcPr>
            <w:tcW w:w="1655" w:type="dxa"/>
            <w:tcBorders>
              <w:top w:val="single" w:sz="4" w:space="0" w:color="000000"/>
              <w:left w:val="single" w:sz="4" w:space="0" w:color="000000"/>
              <w:bottom w:val="single" w:sz="4" w:space="0" w:color="000000"/>
              <w:right w:val="single" w:sz="4" w:space="0" w:color="000000"/>
            </w:tcBorders>
          </w:tcPr>
          <w:p w:rsidR="004C6BF3" w:rsidRDefault="004C6BF3" w:rsidP="0041720E">
            <w:pPr>
              <w:spacing w:after="0" w:line="259" w:lineRule="auto"/>
              <w:ind w:left="0" w:right="67" w:firstLine="0"/>
              <w:jc w:val="center"/>
            </w:pPr>
            <w:r>
              <w:t xml:space="preserve">20% </w:t>
            </w:r>
          </w:p>
        </w:tc>
      </w:tr>
      <w:tr w:rsidR="004C6BF3" w:rsidTr="0041720E">
        <w:trPr>
          <w:trHeight w:val="1462"/>
        </w:trPr>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4C6BF3" w:rsidRDefault="004C6BF3" w:rsidP="0041720E">
            <w:pPr>
              <w:spacing w:after="0" w:line="259" w:lineRule="auto"/>
              <w:ind w:left="0" w:firstLine="0"/>
            </w:pPr>
            <w:r>
              <w:t xml:space="preserve">writing (personal response construction) </w:t>
            </w:r>
          </w:p>
        </w:tc>
        <w:tc>
          <w:tcPr>
            <w:tcW w:w="1843" w:type="dxa"/>
            <w:tcBorders>
              <w:top w:val="single" w:sz="4" w:space="0" w:color="000000"/>
              <w:left w:val="single" w:sz="4" w:space="0" w:color="000000"/>
              <w:bottom w:val="single" w:sz="4" w:space="0" w:color="000000"/>
              <w:right w:val="single" w:sz="4" w:space="0" w:color="000000"/>
            </w:tcBorders>
          </w:tcPr>
          <w:p w:rsidR="004C6BF3" w:rsidRDefault="004C6BF3" w:rsidP="0041720E">
            <w:pPr>
              <w:spacing w:after="0" w:line="259" w:lineRule="auto"/>
              <w:ind w:left="0" w:right="71" w:firstLine="0"/>
              <w:jc w:val="center"/>
            </w:pPr>
            <w:r>
              <w:t xml:space="preserve">- </w:t>
            </w:r>
          </w:p>
        </w:tc>
        <w:tc>
          <w:tcPr>
            <w:tcW w:w="2676" w:type="dxa"/>
            <w:gridSpan w:val="2"/>
            <w:tcBorders>
              <w:top w:val="single" w:sz="4" w:space="0" w:color="000000"/>
              <w:left w:val="single" w:sz="4" w:space="0" w:color="000000"/>
              <w:bottom w:val="single" w:sz="4" w:space="0" w:color="000000"/>
              <w:right w:val="single" w:sz="4" w:space="0" w:color="000000"/>
            </w:tcBorders>
          </w:tcPr>
          <w:p w:rsidR="004C6BF3" w:rsidRDefault="004C6BF3" w:rsidP="0041720E">
            <w:pPr>
              <w:spacing w:after="0" w:line="259" w:lineRule="auto"/>
              <w:ind w:left="0" w:right="72" w:firstLine="0"/>
              <w:jc w:val="center"/>
            </w:pPr>
            <w:r>
              <w:t xml:space="preserve">- </w:t>
            </w:r>
          </w:p>
        </w:tc>
        <w:tc>
          <w:tcPr>
            <w:tcW w:w="1720" w:type="dxa"/>
            <w:tcBorders>
              <w:top w:val="single" w:sz="4" w:space="0" w:color="000000"/>
              <w:left w:val="single" w:sz="4" w:space="0" w:color="000000"/>
              <w:bottom w:val="single" w:sz="4" w:space="0" w:color="000000"/>
              <w:right w:val="single" w:sz="4" w:space="0" w:color="000000"/>
            </w:tcBorders>
          </w:tcPr>
          <w:p w:rsidR="004C6BF3" w:rsidRDefault="004C6BF3" w:rsidP="0041720E">
            <w:pPr>
              <w:spacing w:after="0" w:line="259" w:lineRule="auto"/>
              <w:ind w:left="0" w:right="73" w:firstLine="0"/>
              <w:jc w:val="center"/>
            </w:pPr>
            <w:r>
              <w:t xml:space="preserve">10% </w:t>
            </w:r>
          </w:p>
        </w:tc>
        <w:tc>
          <w:tcPr>
            <w:tcW w:w="1655" w:type="dxa"/>
            <w:tcBorders>
              <w:top w:val="single" w:sz="4" w:space="0" w:color="000000"/>
              <w:left w:val="single" w:sz="4" w:space="0" w:color="000000"/>
              <w:bottom w:val="single" w:sz="4" w:space="0" w:color="000000"/>
              <w:right w:val="single" w:sz="4" w:space="0" w:color="000000"/>
            </w:tcBorders>
          </w:tcPr>
          <w:p w:rsidR="004C6BF3" w:rsidRDefault="004C6BF3" w:rsidP="0041720E">
            <w:pPr>
              <w:spacing w:after="0" w:line="259" w:lineRule="auto"/>
              <w:ind w:left="0" w:right="67" w:firstLine="0"/>
              <w:jc w:val="center"/>
            </w:pPr>
            <w:r>
              <w:t xml:space="preserve">10% </w:t>
            </w:r>
          </w:p>
        </w:tc>
      </w:tr>
      <w:tr w:rsidR="004C6BF3" w:rsidTr="0041720E">
        <w:trPr>
          <w:trHeight w:val="760"/>
        </w:trPr>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4C6BF3" w:rsidRDefault="004C6BF3" w:rsidP="0041720E">
            <w:pPr>
              <w:spacing w:after="0" w:line="259" w:lineRule="auto"/>
              <w:ind w:left="0" w:firstLine="0"/>
            </w:pPr>
            <w:r>
              <w:t xml:space="preserve">Totals </w:t>
            </w:r>
          </w:p>
        </w:tc>
        <w:tc>
          <w:tcPr>
            <w:tcW w:w="1843" w:type="dxa"/>
            <w:tcBorders>
              <w:top w:val="single" w:sz="4" w:space="0" w:color="000000"/>
              <w:left w:val="single" w:sz="4" w:space="0" w:color="000000"/>
              <w:bottom w:val="single" w:sz="4" w:space="0" w:color="000000"/>
              <w:right w:val="single" w:sz="4" w:space="0" w:color="000000"/>
            </w:tcBorders>
          </w:tcPr>
          <w:p w:rsidR="004C6BF3" w:rsidRDefault="004C6BF3" w:rsidP="0041720E">
            <w:pPr>
              <w:spacing w:after="0" w:line="259" w:lineRule="auto"/>
              <w:ind w:left="0" w:right="66" w:firstLine="0"/>
              <w:jc w:val="center"/>
            </w:pPr>
            <w:r>
              <w:t xml:space="preserve">10%-15% </w:t>
            </w:r>
          </w:p>
        </w:tc>
        <w:tc>
          <w:tcPr>
            <w:tcW w:w="2676" w:type="dxa"/>
            <w:gridSpan w:val="2"/>
            <w:tcBorders>
              <w:top w:val="single" w:sz="4" w:space="0" w:color="000000"/>
              <w:left w:val="single" w:sz="4" w:space="0" w:color="000000"/>
              <w:bottom w:val="single" w:sz="4" w:space="0" w:color="000000"/>
              <w:right w:val="single" w:sz="4" w:space="0" w:color="000000"/>
            </w:tcBorders>
          </w:tcPr>
          <w:p w:rsidR="004C6BF3" w:rsidRDefault="004C6BF3" w:rsidP="0041720E">
            <w:pPr>
              <w:spacing w:after="0" w:line="259" w:lineRule="auto"/>
              <w:ind w:left="0" w:right="72" w:firstLine="0"/>
              <w:jc w:val="center"/>
            </w:pPr>
            <w:r>
              <w:t xml:space="preserve">54%-60% </w:t>
            </w:r>
          </w:p>
        </w:tc>
        <w:tc>
          <w:tcPr>
            <w:tcW w:w="1720" w:type="dxa"/>
            <w:tcBorders>
              <w:top w:val="single" w:sz="4" w:space="0" w:color="000000"/>
              <w:left w:val="single" w:sz="4" w:space="0" w:color="000000"/>
              <w:bottom w:val="single" w:sz="4" w:space="0" w:color="000000"/>
              <w:right w:val="single" w:sz="4" w:space="0" w:color="000000"/>
            </w:tcBorders>
          </w:tcPr>
          <w:p w:rsidR="004C6BF3" w:rsidRDefault="004C6BF3" w:rsidP="0041720E">
            <w:pPr>
              <w:spacing w:after="0" w:line="259" w:lineRule="auto"/>
              <w:ind w:left="0" w:right="73" w:firstLine="0"/>
              <w:jc w:val="center"/>
            </w:pPr>
            <w:r>
              <w:t xml:space="preserve">30% </w:t>
            </w:r>
          </w:p>
        </w:tc>
        <w:tc>
          <w:tcPr>
            <w:tcW w:w="1655" w:type="dxa"/>
            <w:tcBorders>
              <w:top w:val="single" w:sz="4" w:space="0" w:color="000000"/>
              <w:left w:val="single" w:sz="4" w:space="0" w:color="000000"/>
              <w:bottom w:val="single" w:sz="4" w:space="0" w:color="000000"/>
              <w:right w:val="single" w:sz="4" w:space="0" w:color="000000"/>
            </w:tcBorders>
          </w:tcPr>
          <w:p w:rsidR="004C6BF3" w:rsidRDefault="004C6BF3" w:rsidP="0041720E">
            <w:pPr>
              <w:spacing w:after="0" w:line="259" w:lineRule="auto"/>
              <w:ind w:left="0" w:right="65" w:firstLine="0"/>
              <w:jc w:val="center"/>
            </w:pPr>
            <w:r>
              <w:t xml:space="preserve">100% </w:t>
            </w:r>
          </w:p>
        </w:tc>
      </w:tr>
    </w:tbl>
    <w:p w:rsidR="004C6BF3" w:rsidRDefault="004C6BF3" w:rsidP="004C6BF3">
      <w:pPr>
        <w:spacing w:after="276" w:line="259" w:lineRule="auto"/>
        <w:ind w:left="0" w:firstLine="0"/>
      </w:pPr>
      <w:r>
        <w:rPr>
          <w:rFonts w:ascii="Calibri" w:eastAsia="Calibri" w:hAnsi="Calibri" w:cs="Calibri"/>
          <w:sz w:val="22"/>
        </w:rPr>
        <w:t xml:space="preserve"> </w:t>
      </w:r>
    </w:p>
    <w:p w:rsidR="004C6BF3" w:rsidRDefault="004C6BF3" w:rsidP="004C6BF3">
      <w:pPr>
        <w:numPr>
          <w:ilvl w:val="0"/>
          <w:numId w:val="1"/>
        </w:numPr>
        <w:spacing w:after="192"/>
        <w:ind w:hanging="360"/>
      </w:pPr>
      <w:r>
        <w:t xml:space="preserve">Percentage ranges within Cognitive Level 1 (i.e. 10%-15%) and Cognitive Level 2 (i.e. 54%-60%) are due to the number of selected response questions under each level.  For example, in any given year, the number of Level 1 questions under the Listening section will range between 1% and 3%.  All 6 point valued questions (constructed response) on the exam are deemed to be Level 2 (application) in nature. </w:t>
      </w:r>
    </w:p>
    <w:p w:rsidR="004C6BF3" w:rsidRDefault="004C6BF3" w:rsidP="004C6BF3">
      <w:pPr>
        <w:spacing w:after="46" w:line="259" w:lineRule="auto"/>
        <w:ind w:left="0" w:firstLine="0"/>
      </w:pPr>
      <w:r>
        <w:t xml:space="preserve"> </w:t>
      </w:r>
    </w:p>
    <w:p w:rsidR="004C6BF3" w:rsidRDefault="004C6BF3" w:rsidP="004C6BF3">
      <w:pPr>
        <w:spacing w:after="46" w:line="259" w:lineRule="auto"/>
        <w:ind w:left="0" w:firstLine="0"/>
      </w:pPr>
    </w:p>
    <w:p w:rsidR="004C6BF3" w:rsidRDefault="004C6BF3" w:rsidP="004C6BF3">
      <w:pPr>
        <w:spacing w:after="46" w:line="259" w:lineRule="auto"/>
        <w:ind w:left="0" w:firstLine="0"/>
      </w:pPr>
    </w:p>
    <w:p w:rsidR="00010B52" w:rsidRDefault="00010B52" w:rsidP="004C6BF3">
      <w:pPr>
        <w:spacing w:after="46" w:line="259" w:lineRule="auto"/>
        <w:ind w:left="0" w:firstLine="0"/>
      </w:pPr>
    </w:p>
    <w:p w:rsidR="00010B52" w:rsidRDefault="00010B52" w:rsidP="004C6BF3">
      <w:pPr>
        <w:spacing w:after="46" w:line="259" w:lineRule="auto"/>
        <w:ind w:left="0" w:firstLine="0"/>
      </w:pPr>
    </w:p>
    <w:p w:rsidR="004C6BF3" w:rsidRDefault="004C6BF3" w:rsidP="004C6BF3">
      <w:pPr>
        <w:spacing w:after="46" w:line="259" w:lineRule="auto"/>
        <w:ind w:left="0" w:firstLine="0"/>
      </w:pPr>
    </w:p>
    <w:p w:rsidR="004C6BF3" w:rsidRPr="00BC0338" w:rsidRDefault="004C6BF3" w:rsidP="004C6BF3">
      <w:pPr>
        <w:spacing w:after="0" w:line="259" w:lineRule="auto"/>
        <w:ind w:left="0" w:firstLine="0"/>
        <w:rPr>
          <w:b/>
          <w:sz w:val="22"/>
          <w:u w:val="single"/>
        </w:rPr>
      </w:pPr>
      <w:r>
        <w:rPr>
          <w:b/>
          <w:sz w:val="22"/>
          <w:u w:val="single"/>
        </w:rPr>
        <w:t>Description of Exam:</w:t>
      </w:r>
      <w:r>
        <w:rPr>
          <w:b/>
          <w:sz w:val="22"/>
        </w:rPr>
        <w:t xml:space="preserve">  </w:t>
      </w:r>
      <w:r w:rsidRPr="00BC0338">
        <w:rPr>
          <w:sz w:val="22"/>
        </w:rPr>
        <w:t xml:space="preserve">The provincial exam is divided into four </w:t>
      </w:r>
      <w:r>
        <w:rPr>
          <w:sz w:val="22"/>
        </w:rPr>
        <w:t xml:space="preserve">(4) </w:t>
      </w:r>
      <w:r w:rsidRPr="00BC0338">
        <w:rPr>
          <w:sz w:val="22"/>
        </w:rPr>
        <w:t xml:space="preserve">sections: </w:t>
      </w:r>
    </w:p>
    <w:p w:rsidR="004C6BF3" w:rsidRPr="00BC0338" w:rsidRDefault="004C6BF3" w:rsidP="004C6BF3">
      <w:pPr>
        <w:spacing w:after="0" w:line="259" w:lineRule="auto"/>
        <w:ind w:left="0" w:firstLine="0"/>
        <w:rPr>
          <w:sz w:val="22"/>
        </w:rPr>
      </w:pPr>
      <w:r w:rsidRPr="00BC0338">
        <w:rPr>
          <w:sz w:val="22"/>
        </w:rPr>
        <w:t xml:space="preserve"> </w:t>
      </w:r>
    </w:p>
    <w:p w:rsidR="004C6BF3" w:rsidRPr="00BC0338" w:rsidRDefault="004C6BF3" w:rsidP="004C6BF3">
      <w:pPr>
        <w:ind w:left="0" w:firstLine="0"/>
        <w:rPr>
          <w:b/>
          <w:sz w:val="22"/>
        </w:rPr>
      </w:pPr>
      <w:r w:rsidRPr="00BC0338">
        <w:rPr>
          <w:b/>
          <w:sz w:val="22"/>
          <w:u w:val="single"/>
        </w:rPr>
        <w:t>Section A: Listening</w:t>
      </w:r>
      <w:r w:rsidRPr="00BC0338">
        <w:rPr>
          <w:sz w:val="22"/>
        </w:rPr>
        <w:t xml:space="preserve"> (GCO 1, GCO 2, GCO 3) </w:t>
      </w:r>
      <w:r w:rsidRPr="00BC0338">
        <w:rPr>
          <w:b/>
          <w:sz w:val="22"/>
        </w:rPr>
        <w:t>*May 30</w:t>
      </w:r>
      <w:r w:rsidRPr="00BC0338">
        <w:rPr>
          <w:b/>
          <w:sz w:val="22"/>
          <w:vertAlign w:val="superscript"/>
        </w:rPr>
        <w:t>th</w:t>
      </w:r>
      <w:r w:rsidRPr="00BC0338">
        <w:rPr>
          <w:b/>
          <w:sz w:val="22"/>
        </w:rPr>
        <w:t>, 2017, 8:15 am in assigned rooms.</w:t>
      </w:r>
    </w:p>
    <w:p w:rsidR="004C6BF3" w:rsidRPr="00BC0338" w:rsidRDefault="004C6BF3" w:rsidP="004C6BF3">
      <w:pPr>
        <w:spacing w:after="48" w:line="259" w:lineRule="auto"/>
        <w:ind w:left="0" w:firstLine="0"/>
        <w:rPr>
          <w:sz w:val="22"/>
        </w:rPr>
      </w:pPr>
      <w:r w:rsidRPr="00BC0338">
        <w:rPr>
          <w:sz w:val="22"/>
        </w:rPr>
        <w:t xml:space="preserve"> </w:t>
      </w:r>
    </w:p>
    <w:p w:rsidR="004C6BF3" w:rsidRPr="00BC0338" w:rsidRDefault="004C6BF3" w:rsidP="004C6BF3">
      <w:pPr>
        <w:numPr>
          <w:ilvl w:val="0"/>
          <w:numId w:val="1"/>
        </w:numPr>
        <w:ind w:hanging="360"/>
        <w:rPr>
          <w:sz w:val="22"/>
        </w:rPr>
      </w:pPr>
      <w:r w:rsidRPr="00BC0338">
        <w:rPr>
          <w:sz w:val="22"/>
        </w:rPr>
        <w:t xml:space="preserve">The Listening section is designed to assess students’ ability to listen critically to a spoken word text.  The text may be fiction or non-fiction, from media, prose or poetic sources.  Students will be expected to complete four selected response (four marks) and one constructed response question (six marks).   </w:t>
      </w:r>
    </w:p>
    <w:p w:rsidR="004C6BF3" w:rsidRPr="00BC0338" w:rsidRDefault="004C6BF3" w:rsidP="004C6BF3">
      <w:pPr>
        <w:spacing w:after="48" w:line="259" w:lineRule="auto"/>
        <w:ind w:left="720" w:firstLine="0"/>
        <w:rPr>
          <w:sz w:val="22"/>
        </w:rPr>
      </w:pPr>
      <w:r w:rsidRPr="00BC0338">
        <w:rPr>
          <w:sz w:val="22"/>
        </w:rPr>
        <w:t xml:space="preserve"> </w:t>
      </w:r>
    </w:p>
    <w:p w:rsidR="004C6BF3" w:rsidRPr="00BC0338" w:rsidRDefault="004C6BF3" w:rsidP="004C6BF3">
      <w:pPr>
        <w:numPr>
          <w:ilvl w:val="0"/>
          <w:numId w:val="1"/>
        </w:numPr>
        <w:ind w:hanging="360"/>
        <w:rPr>
          <w:sz w:val="22"/>
        </w:rPr>
      </w:pPr>
      <w:r w:rsidRPr="00BC0338">
        <w:rPr>
          <w:sz w:val="22"/>
        </w:rPr>
        <w:t xml:space="preserve">The listening component will be completed outside of the three hour sitting of the English 3201 exam, at a time designated by the Department of Education and Early Childhood Development. </w:t>
      </w:r>
    </w:p>
    <w:p w:rsidR="004C6BF3" w:rsidRPr="00BC0338" w:rsidRDefault="004C6BF3" w:rsidP="004C6BF3">
      <w:pPr>
        <w:spacing w:after="48" w:line="259" w:lineRule="auto"/>
        <w:ind w:left="0" w:firstLine="0"/>
        <w:rPr>
          <w:sz w:val="22"/>
        </w:rPr>
      </w:pPr>
      <w:r w:rsidRPr="00BC0338">
        <w:rPr>
          <w:sz w:val="22"/>
        </w:rPr>
        <w:t xml:space="preserve"> </w:t>
      </w:r>
    </w:p>
    <w:p w:rsidR="004C6BF3" w:rsidRPr="00BC0338" w:rsidRDefault="004C6BF3" w:rsidP="004C6BF3">
      <w:pPr>
        <w:numPr>
          <w:ilvl w:val="0"/>
          <w:numId w:val="1"/>
        </w:numPr>
        <w:ind w:hanging="360"/>
        <w:rPr>
          <w:sz w:val="22"/>
        </w:rPr>
      </w:pPr>
      <w:r w:rsidRPr="00BC0338">
        <w:rPr>
          <w:sz w:val="22"/>
        </w:rPr>
        <w:t xml:space="preserve">The selected text will normally not exceed three minutes in duration.  Students will be given the questions at the beginning of the session.  They will have two minutes to read over the questions.  They will then hear the text for the first time.  Following the first listening, students will be given two minutes to make notes and/or respond to any questions they choose.  The text will then be heard for a second time.  Following the second listening, students will complete the assigned questions.  The total time (from start to finish) allowed for this assessment will be 40 minutes. </w:t>
      </w:r>
    </w:p>
    <w:p w:rsidR="004C6BF3" w:rsidRPr="00BC0338" w:rsidRDefault="004C6BF3" w:rsidP="004C6BF3">
      <w:pPr>
        <w:spacing w:after="0" w:line="259" w:lineRule="auto"/>
        <w:ind w:left="0" w:firstLine="0"/>
        <w:rPr>
          <w:sz w:val="22"/>
        </w:rPr>
      </w:pPr>
      <w:r w:rsidRPr="00BC0338">
        <w:rPr>
          <w:sz w:val="22"/>
        </w:rPr>
        <w:t xml:space="preserve"> </w:t>
      </w:r>
    </w:p>
    <w:p w:rsidR="004C6BF3" w:rsidRPr="00BC0338" w:rsidRDefault="004C6BF3" w:rsidP="004C6BF3">
      <w:pPr>
        <w:ind w:left="0" w:firstLine="0"/>
        <w:rPr>
          <w:sz w:val="22"/>
        </w:rPr>
      </w:pPr>
      <w:r w:rsidRPr="00BC0338">
        <w:rPr>
          <w:b/>
          <w:sz w:val="22"/>
          <w:u w:val="single"/>
        </w:rPr>
        <w:t>Section B: Reading and Viewing</w:t>
      </w:r>
      <w:r w:rsidRPr="00BC0338">
        <w:rPr>
          <w:sz w:val="22"/>
        </w:rPr>
        <w:t xml:space="preserve"> (GCO 4, GCO 5, GCO 6, GCO 7) </w:t>
      </w:r>
    </w:p>
    <w:p w:rsidR="004C6BF3" w:rsidRPr="00BC0338" w:rsidRDefault="004C6BF3" w:rsidP="004C6BF3">
      <w:pPr>
        <w:spacing w:after="48" w:line="259" w:lineRule="auto"/>
        <w:ind w:left="0" w:firstLine="0"/>
        <w:rPr>
          <w:sz w:val="22"/>
        </w:rPr>
      </w:pPr>
      <w:r w:rsidRPr="00BC0338">
        <w:rPr>
          <w:sz w:val="22"/>
        </w:rPr>
        <w:t xml:space="preserve"> </w:t>
      </w:r>
    </w:p>
    <w:p w:rsidR="004C6BF3" w:rsidRPr="00BC0338" w:rsidRDefault="004C6BF3" w:rsidP="004C6BF3">
      <w:pPr>
        <w:ind w:hanging="25"/>
        <w:rPr>
          <w:sz w:val="22"/>
        </w:rPr>
      </w:pPr>
      <w:r w:rsidRPr="00BC0338">
        <w:rPr>
          <w:sz w:val="22"/>
        </w:rPr>
        <w:t xml:space="preserve">The Reading and Viewing section of the exam is made up of four parts: </w:t>
      </w:r>
      <w:r w:rsidRPr="00BC0338">
        <w:rPr>
          <w:b/>
          <w:sz w:val="22"/>
        </w:rPr>
        <w:t>visual (both artistic and media), poetry and prose.</w:t>
      </w:r>
      <w:r w:rsidRPr="00BC0338">
        <w:rPr>
          <w:sz w:val="22"/>
        </w:rPr>
        <w:t xml:space="preserve"> Students will be required to complete selected and constructed response questions. There will be a total of 24 selected response questions and six constructed response questions in this part of the exam. </w:t>
      </w:r>
    </w:p>
    <w:p w:rsidR="004C6BF3" w:rsidRPr="00BC0338" w:rsidRDefault="004C6BF3" w:rsidP="004C6BF3">
      <w:pPr>
        <w:spacing w:after="0" w:line="259" w:lineRule="auto"/>
        <w:ind w:left="720" w:firstLine="0"/>
        <w:rPr>
          <w:sz w:val="22"/>
        </w:rPr>
      </w:pPr>
      <w:r w:rsidRPr="00BC0338">
        <w:rPr>
          <w:sz w:val="22"/>
        </w:rPr>
        <w:t xml:space="preserve"> </w:t>
      </w:r>
    </w:p>
    <w:p w:rsidR="004C6BF3" w:rsidRPr="00BC0338" w:rsidRDefault="004C6BF3" w:rsidP="004C6BF3">
      <w:pPr>
        <w:ind w:hanging="25"/>
        <w:rPr>
          <w:b/>
          <w:sz w:val="22"/>
        </w:rPr>
      </w:pPr>
      <w:r w:rsidRPr="00BC0338">
        <w:rPr>
          <w:b/>
          <w:sz w:val="22"/>
        </w:rPr>
        <w:t xml:space="preserve">Part I: Viewing (Media) </w:t>
      </w:r>
    </w:p>
    <w:p w:rsidR="004C6BF3" w:rsidRPr="00BC0338" w:rsidRDefault="004C6BF3" w:rsidP="004C6BF3">
      <w:pPr>
        <w:spacing w:after="29" w:line="259" w:lineRule="auto"/>
        <w:ind w:left="720" w:firstLine="0"/>
        <w:rPr>
          <w:sz w:val="22"/>
        </w:rPr>
      </w:pPr>
      <w:r w:rsidRPr="00BC0338">
        <w:rPr>
          <w:sz w:val="22"/>
        </w:rPr>
        <w:t xml:space="preserve"> </w:t>
      </w:r>
    </w:p>
    <w:p w:rsidR="004C6BF3" w:rsidRPr="00BC0338" w:rsidRDefault="004C6BF3" w:rsidP="004C6BF3">
      <w:pPr>
        <w:ind w:firstLine="0"/>
        <w:rPr>
          <w:sz w:val="22"/>
        </w:rPr>
      </w:pPr>
      <w:r w:rsidRPr="00BC0338">
        <w:rPr>
          <w:sz w:val="22"/>
        </w:rPr>
        <w:t xml:space="preserve">This sub-section is designed to assess students’ ability to read and view media texts and to apply their understanding of media terms and strategies. It will consist of a visual, three selected response questions (three marks), and one constructed response question (six marks). Students are cautioned that while there may be media strategies beyond those listed in the curriculum guide, reference to such strategies in a response would require particular justification. </w:t>
      </w:r>
    </w:p>
    <w:p w:rsidR="004C6BF3" w:rsidRPr="00BC0338" w:rsidRDefault="004C6BF3" w:rsidP="004C6BF3">
      <w:pPr>
        <w:spacing w:after="0" w:line="259" w:lineRule="auto"/>
        <w:ind w:left="720" w:firstLine="0"/>
        <w:rPr>
          <w:sz w:val="22"/>
        </w:rPr>
      </w:pPr>
      <w:r w:rsidRPr="00BC0338">
        <w:rPr>
          <w:sz w:val="22"/>
        </w:rPr>
        <w:t xml:space="preserve"> </w:t>
      </w:r>
    </w:p>
    <w:p w:rsidR="004C6BF3" w:rsidRPr="00BC0338" w:rsidRDefault="004C6BF3" w:rsidP="004C6BF3">
      <w:pPr>
        <w:spacing w:after="0" w:line="259" w:lineRule="auto"/>
        <w:ind w:left="720" w:firstLine="0"/>
        <w:rPr>
          <w:sz w:val="22"/>
        </w:rPr>
      </w:pPr>
    </w:p>
    <w:p w:rsidR="004C6BF3" w:rsidRPr="00BC0338" w:rsidRDefault="004C6BF3" w:rsidP="004C6BF3">
      <w:pPr>
        <w:ind w:firstLine="0"/>
        <w:rPr>
          <w:b/>
          <w:sz w:val="22"/>
        </w:rPr>
      </w:pPr>
      <w:r w:rsidRPr="00BC0338">
        <w:rPr>
          <w:b/>
          <w:sz w:val="22"/>
        </w:rPr>
        <w:t xml:space="preserve">Part II:  Viewing (Artistic) </w:t>
      </w:r>
    </w:p>
    <w:p w:rsidR="004C6BF3" w:rsidRPr="00BC0338" w:rsidRDefault="004C6BF3" w:rsidP="004C6BF3">
      <w:pPr>
        <w:spacing w:after="26" w:line="259" w:lineRule="auto"/>
        <w:ind w:left="720" w:firstLine="0"/>
        <w:rPr>
          <w:b/>
          <w:sz w:val="22"/>
        </w:rPr>
      </w:pPr>
      <w:r w:rsidRPr="00BC0338">
        <w:rPr>
          <w:b/>
          <w:sz w:val="22"/>
        </w:rPr>
        <w:t xml:space="preserve"> </w:t>
      </w:r>
    </w:p>
    <w:p w:rsidR="004C6BF3" w:rsidRPr="00BC0338" w:rsidRDefault="004C6BF3" w:rsidP="004C6BF3">
      <w:pPr>
        <w:ind w:firstLine="0"/>
        <w:rPr>
          <w:sz w:val="22"/>
        </w:rPr>
      </w:pPr>
      <w:r w:rsidRPr="00BC0338">
        <w:rPr>
          <w:sz w:val="22"/>
        </w:rPr>
        <w:t xml:space="preserve">This sub-section is designed to assess students’ ability to read and view visual texts and to apply their understanding of visual forms and elements. The subsection will consist of a visual and one constructed response question (six marks). Students are encouraged to pay particular attention to the visual forms and elements as identified in the curriculum guide. </w:t>
      </w:r>
    </w:p>
    <w:p w:rsidR="004C6BF3" w:rsidRDefault="004C6BF3" w:rsidP="004C6BF3">
      <w:pPr>
        <w:spacing w:after="0" w:line="259" w:lineRule="auto"/>
        <w:ind w:left="720" w:firstLine="0"/>
        <w:rPr>
          <w:sz w:val="22"/>
        </w:rPr>
      </w:pPr>
    </w:p>
    <w:p w:rsidR="004C6BF3" w:rsidRPr="00BC0338" w:rsidRDefault="004C6BF3" w:rsidP="004C6BF3">
      <w:pPr>
        <w:spacing w:after="0" w:line="259" w:lineRule="auto"/>
        <w:ind w:left="720" w:firstLine="0"/>
        <w:rPr>
          <w:sz w:val="22"/>
        </w:rPr>
      </w:pPr>
      <w:r w:rsidRPr="00BC0338">
        <w:rPr>
          <w:sz w:val="22"/>
        </w:rPr>
        <w:t xml:space="preserve"> </w:t>
      </w:r>
    </w:p>
    <w:p w:rsidR="004C6BF3" w:rsidRDefault="004C6BF3" w:rsidP="004C6BF3">
      <w:pPr>
        <w:ind w:firstLine="0"/>
        <w:rPr>
          <w:b/>
          <w:sz w:val="22"/>
        </w:rPr>
      </w:pPr>
    </w:p>
    <w:p w:rsidR="004C6BF3" w:rsidRPr="00BC0338" w:rsidRDefault="004C6BF3" w:rsidP="004C6BF3">
      <w:pPr>
        <w:spacing w:line="240" w:lineRule="auto"/>
        <w:ind w:firstLine="0"/>
        <w:rPr>
          <w:b/>
          <w:sz w:val="22"/>
        </w:rPr>
      </w:pPr>
      <w:r w:rsidRPr="00BC0338">
        <w:rPr>
          <w:b/>
          <w:sz w:val="22"/>
        </w:rPr>
        <w:lastRenderedPageBreak/>
        <w:t xml:space="preserve">Part III:  Poetic Study </w:t>
      </w:r>
    </w:p>
    <w:p w:rsidR="004C6BF3" w:rsidRPr="00BC0338" w:rsidRDefault="004C6BF3" w:rsidP="004C6BF3">
      <w:pPr>
        <w:spacing w:after="26" w:line="240" w:lineRule="auto"/>
        <w:ind w:left="720" w:firstLine="0"/>
        <w:rPr>
          <w:b/>
          <w:sz w:val="22"/>
        </w:rPr>
      </w:pPr>
      <w:r w:rsidRPr="00BC0338">
        <w:rPr>
          <w:b/>
          <w:sz w:val="22"/>
        </w:rPr>
        <w:t xml:space="preserve"> </w:t>
      </w:r>
    </w:p>
    <w:p w:rsidR="004C6BF3" w:rsidRPr="00BC0338" w:rsidRDefault="004C6BF3" w:rsidP="004C6BF3">
      <w:pPr>
        <w:spacing w:line="240" w:lineRule="auto"/>
        <w:ind w:firstLine="0"/>
        <w:rPr>
          <w:sz w:val="22"/>
        </w:rPr>
      </w:pPr>
      <w:r w:rsidRPr="00BC0338">
        <w:rPr>
          <w:sz w:val="22"/>
        </w:rPr>
        <w:t xml:space="preserve">This sub-section is designed to assess students’ ability to respond critically to poetic texts, applying their understanding of language, form and technique. The sub-section will consist of a poem, eight selected response questions (eight marks), and two constructed response questions (12 marks). Note:  although the number of selected response questions is given as eight, this number may fluctuate in any given year in relation to the number of selected response questions on the prose study (see below). </w:t>
      </w:r>
    </w:p>
    <w:p w:rsidR="004C6BF3" w:rsidRPr="00BC0338" w:rsidRDefault="004C6BF3" w:rsidP="004C6BF3">
      <w:pPr>
        <w:tabs>
          <w:tab w:val="left" w:pos="1860"/>
        </w:tabs>
        <w:spacing w:after="0" w:line="240" w:lineRule="auto"/>
        <w:ind w:left="720" w:firstLine="0"/>
        <w:rPr>
          <w:sz w:val="22"/>
        </w:rPr>
      </w:pPr>
      <w:r w:rsidRPr="00BC0338">
        <w:rPr>
          <w:sz w:val="22"/>
        </w:rPr>
        <w:t xml:space="preserve"> </w:t>
      </w:r>
      <w:r>
        <w:rPr>
          <w:sz w:val="22"/>
        </w:rPr>
        <w:tab/>
      </w:r>
    </w:p>
    <w:p w:rsidR="004C6BF3" w:rsidRPr="00BC0338" w:rsidRDefault="004C6BF3" w:rsidP="004C6BF3">
      <w:pPr>
        <w:spacing w:line="240" w:lineRule="auto"/>
        <w:ind w:firstLine="0"/>
        <w:rPr>
          <w:b/>
          <w:sz w:val="22"/>
        </w:rPr>
      </w:pPr>
      <w:r w:rsidRPr="00BC0338">
        <w:rPr>
          <w:b/>
          <w:sz w:val="22"/>
        </w:rPr>
        <w:t xml:space="preserve">Part IV:  Prose Study </w:t>
      </w:r>
      <w:r>
        <w:rPr>
          <w:b/>
          <w:sz w:val="22"/>
        </w:rPr>
        <w:t>(Short Story OR Essay)</w:t>
      </w:r>
    </w:p>
    <w:p w:rsidR="004C6BF3" w:rsidRPr="00BC0338" w:rsidRDefault="004C6BF3" w:rsidP="004C6BF3">
      <w:pPr>
        <w:spacing w:after="26" w:line="240" w:lineRule="auto"/>
        <w:ind w:left="720" w:firstLine="0"/>
        <w:rPr>
          <w:sz w:val="22"/>
        </w:rPr>
      </w:pPr>
      <w:r w:rsidRPr="00BC0338">
        <w:rPr>
          <w:sz w:val="22"/>
        </w:rPr>
        <w:t xml:space="preserve"> </w:t>
      </w:r>
    </w:p>
    <w:p w:rsidR="004C6BF3" w:rsidRPr="00BC0338" w:rsidRDefault="004C6BF3" w:rsidP="004C6BF3">
      <w:pPr>
        <w:spacing w:line="240" w:lineRule="auto"/>
        <w:ind w:firstLine="0"/>
        <w:rPr>
          <w:sz w:val="22"/>
        </w:rPr>
      </w:pPr>
      <w:r w:rsidRPr="00BC0338">
        <w:rPr>
          <w:sz w:val="22"/>
        </w:rPr>
        <w:t xml:space="preserve">This sub-section is designed to assess students’ ability to respond critically to a range of texts, applying their understanding of language, form, and genre. It will consist of a prose piece, 13 selected response questions (13 marks), and two constructed response questions (12 marks).  The prose piece may be an essay, short story, an excerpt from drama or a longer work, and may be fiction or non-fiction.  Note:  although the number of selected response questions is given as 13, this number may fluctuate in any given year in relation to the number of selected response questions on the poetic study (see above). </w:t>
      </w:r>
    </w:p>
    <w:p w:rsidR="004C6BF3" w:rsidRPr="00BC0338" w:rsidRDefault="004C6BF3" w:rsidP="004C6BF3">
      <w:pPr>
        <w:spacing w:after="0" w:line="240" w:lineRule="auto"/>
        <w:ind w:left="0" w:firstLine="0"/>
        <w:rPr>
          <w:sz w:val="22"/>
        </w:rPr>
      </w:pPr>
      <w:r w:rsidRPr="00BC0338">
        <w:rPr>
          <w:sz w:val="22"/>
        </w:rPr>
        <w:t xml:space="preserve"> </w:t>
      </w:r>
    </w:p>
    <w:p w:rsidR="004C6BF3" w:rsidRPr="00BC0338" w:rsidRDefault="004C6BF3" w:rsidP="004C6BF3">
      <w:pPr>
        <w:spacing w:line="240" w:lineRule="auto"/>
        <w:ind w:left="0" w:firstLine="0"/>
        <w:rPr>
          <w:sz w:val="22"/>
        </w:rPr>
      </w:pPr>
      <w:r w:rsidRPr="00BC0338">
        <w:rPr>
          <w:b/>
          <w:sz w:val="22"/>
          <w:u w:val="single"/>
        </w:rPr>
        <w:t>Section C:  Writing (Analytical Essay)</w:t>
      </w:r>
      <w:r w:rsidRPr="00BC0338">
        <w:rPr>
          <w:sz w:val="22"/>
        </w:rPr>
        <w:t xml:space="preserve"> (GCO 8, GCO 9, GCO 10) </w:t>
      </w:r>
    </w:p>
    <w:p w:rsidR="004C6BF3" w:rsidRPr="00BC0338" w:rsidRDefault="004C6BF3" w:rsidP="004C6BF3">
      <w:pPr>
        <w:spacing w:after="48" w:line="240" w:lineRule="auto"/>
        <w:ind w:left="0" w:firstLine="0"/>
        <w:rPr>
          <w:sz w:val="22"/>
        </w:rPr>
      </w:pPr>
      <w:r w:rsidRPr="00BC0338">
        <w:rPr>
          <w:sz w:val="22"/>
        </w:rPr>
        <w:t xml:space="preserve"> </w:t>
      </w:r>
    </w:p>
    <w:p w:rsidR="004C6BF3" w:rsidRPr="00BC0338" w:rsidRDefault="004C6BF3" w:rsidP="004C6BF3">
      <w:pPr>
        <w:spacing w:line="240" w:lineRule="auto"/>
        <w:ind w:hanging="25"/>
        <w:rPr>
          <w:sz w:val="22"/>
        </w:rPr>
      </w:pPr>
      <w:r w:rsidRPr="00BC0338">
        <w:rPr>
          <w:sz w:val="22"/>
        </w:rPr>
        <w:t xml:space="preserve">This section is designed to assess students’ ability to use a range of strategies to develop formalized writing and to enhance their clarity, precision, and effectiveness.  Students will be required to write one well-developed, multi-paragraph essay analyzing a given prompt as it applies to a text given on the exam form (i.e. prose or poetic text separate from those in Section B). Prompts may address universal themes, characterization, or literary elements such as those identified in the curriculum guide.  The Analytical Essay Scoring Scale (see p. 34) will be used to assess this writing. </w:t>
      </w:r>
    </w:p>
    <w:p w:rsidR="004C6BF3" w:rsidRPr="00BC0338" w:rsidRDefault="004C6BF3" w:rsidP="004C6BF3">
      <w:pPr>
        <w:spacing w:after="48" w:line="240" w:lineRule="auto"/>
        <w:ind w:left="720" w:firstLine="0"/>
        <w:rPr>
          <w:sz w:val="22"/>
        </w:rPr>
      </w:pPr>
      <w:r w:rsidRPr="00BC0338">
        <w:rPr>
          <w:sz w:val="22"/>
        </w:rPr>
        <w:t xml:space="preserve"> </w:t>
      </w:r>
    </w:p>
    <w:p w:rsidR="004C6BF3" w:rsidRPr="00BC0338" w:rsidRDefault="004C6BF3" w:rsidP="004C6BF3">
      <w:pPr>
        <w:spacing w:line="240" w:lineRule="auto"/>
        <w:ind w:hanging="25"/>
        <w:rPr>
          <w:sz w:val="22"/>
        </w:rPr>
      </w:pPr>
      <w:r w:rsidRPr="00BC0338">
        <w:rPr>
          <w:sz w:val="22"/>
        </w:rPr>
        <w:t xml:space="preserve">A statement providing context may appear above the passage to be read if relevant information about the passage is deemed necessary. Where excerpts from longer works are used, context may offer some information regarding action or events that preceded the passage. Students should therefore read the context statement carefully, if it appears. </w:t>
      </w:r>
    </w:p>
    <w:p w:rsidR="004C6BF3" w:rsidRPr="00BC0338" w:rsidRDefault="004C6BF3" w:rsidP="004C6BF3">
      <w:pPr>
        <w:spacing w:after="51" w:line="240" w:lineRule="auto"/>
        <w:ind w:left="0" w:firstLine="0"/>
        <w:rPr>
          <w:sz w:val="22"/>
        </w:rPr>
      </w:pPr>
      <w:r w:rsidRPr="00BC0338">
        <w:rPr>
          <w:sz w:val="22"/>
        </w:rPr>
        <w:t xml:space="preserve"> </w:t>
      </w:r>
    </w:p>
    <w:p w:rsidR="004C6BF3" w:rsidRPr="00BC0338" w:rsidRDefault="004C6BF3" w:rsidP="004C6BF3">
      <w:pPr>
        <w:spacing w:line="240" w:lineRule="auto"/>
        <w:ind w:hanging="25"/>
        <w:rPr>
          <w:sz w:val="22"/>
        </w:rPr>
      </w:pPr>
      <w:r w:rsidRPr="00BC0338">
        <w:rPr>
          <w:sz w:val="22"/>
        </w:rPr>
        <w:t xml:space="preserve">The level of complexity of the piece to be analyzed will be deemed appropriate for English 3201 students by item writers.  The scoring of the essay will be equally weighted between content and composition.  The question will be explicit in nature and therefore allow all students the opportunity to respond, no matter what their level of comprehension of the text may be. </w:t>
      </w:r>
    </w:p>
    <w:p w:rsidR="004C6BF3" w:rsidRPr="00BC0338" w:rsidRDefault="004C6BF3" w:rsidP="004C6BF3">
      <w:pPr>
        <w:spacing w:after="0" w:line="240" w:lineRule="auto"/>
        <w:ind w:left="0" w:firstLine="0"/>
        <w:rPr>
          <w:sz w:val="22"/>
        </w:rPr>
      </w:pPr>
      <w:r w:rsidRPr="00BC0338">
        <w:rPr>
          <w:sz w:val="22"/>
        </w:rPr>
        <w:t xml:space="preserve"> </w:t>
      </w:r>
    </w:p>
    <w:p w:rsidR="004C6BF3" w:rsidRPr="00BC0338" w:rsidRDefault="004C6BF3" w:rsidP="004C6BF3">
      <w:pPr>
        <w:spacing w:line="240" w:lineRule="auto"/>
        <w:ind w:hanging="25"/>
        <w:rPr>
          <w:sz w:val="22"/>
        </w:rPr>
      </w:pPr>
      <w:r w:rsidRPr="00BC0338">
        <w:rPr>
          <w:sz w:val="22"/>
        </w:rPr>
        <w:t xml:space="preserve">Prompts in this section will contain the phrase </w:t>
      </w:r>
      <w:r w:rsidRPr="00BC0338">
        <w:rPr>
          <w:b/>
          <w:sz w:val="22"/>
        </w:rPr>
        <w:t>“you may consider”.</w:t>
      </w:r>
      <w:r w:rsidRPr="00BC0338">
        <w:rPr>
          <w:sz w:val="22"/>
        </w:rPr>
        <w:t xml:space="preserve">  The intention of this phrase is to allow students choice in how they decide to develop a thesis.  See the Sample Analytical Essay Prompts section (p. 37) for explanation. </w:t>
      </w:r>
    </w:p>
    <w:p w:rsidR="004C6BF3" w:rsidRPr="00BC0338" w:rsidRDefault="004C6BF3" w:rsidP="004C6BF3">
      <w:pPr>
        <w:spacing w:after="0" w:line="240" w:lineRule="auto"/>
        <w:ind w:left="0" w:firstLine="0"/>
        <w:rPr>
          <w:sz w:val="22"/>
        </w:rPr>
      </w:pPr>
      <w:r w:rsidRPr="00BC0338">
        <w:rPr>
          <w:sz w:val="22"/>
        </w:rPr>
        <w:t xml:space="preserve"> </w:t>
      </w:r>
    </w:p>
    <w:p w:rsidR="004C6BF3" w:rsidRPr="00BC0338" w:rsidRDefault="004C6BF3" w:rsidP="004C6BF3">
      <w:pPr>
        <w:spacing w:line="240" w:lineRule="auto"/>
        <w:ind w:left="0" w:firstLine="0"/>
        <w:rPr>
          <w:sz w:val="22"/>
        </w:rPr>
      </w:pPr>
      <w:r w:rsidRPr="00332C9A">
        <w:rPr>
          <w:b/>
          <w:sz w:val="22"/>
          <w:u w:val="single"/>
        </w:rPr>
        <w:t>Section D:  Writing (Personal Response)</w:t>
      </w:r>
      <w:r w:rsidRPr="00BC0338">
        <w:rPr>
          <w:b/>
          <w:sz w:val="22"/>
        </w:rPr>
        <w:t xml:space="preserve"> </w:t>
      </w:r>
      <w:r w:rsidRPr="00BC0338">
        <w:rPr>
          <w:sz w:val="22"/>
        </w:rPr>
        <w:t xml:space="preserve">(GCO 8, GCO 9, GC0 10) </w:t>
      </w:r>
    </w:p>
    <w:p w:rsidR="004C6BF3" w:rsidRPr="00BC0338" w:rsidRDefault="004C6BF3" w:rsidP="004C6BF3">
      <w:pPr>
        <w:spacing w:after="47" w:line="240" w:lineRule="auto"/>
        <w:ind w:left="0" w:firstLine="0"/>
        <w:rPr>
          <w:sz w:val="22"/>
        </w:rPr>
      </w:pPr>
      <w:r w:rsidRPr="00BC0338">
        <w:rPr>
          <w:sz w:val="22"/>
        </w:rPr>
        <w:t xml:space="preserve"> </w:t>
      </w:r>
    </w:p>
    <w:p w:rsidR="004C6BF3" w:rsidRDefault="004C6BF3" w:rsidP="004C6BF3">
      <w:pPr>
        <w:spacing w:line="240" w:lineRule="auto"/>
        <w:ind w:firstLine="0"/>
        <w:rPr>
          <w:sz w:val="22"/>
        </w:rPr>
      </w:pPr>
      <w:r w:rsidRPr="00BC0338">
        <w:rPr>
          <w:sz w:val="22"/>
        </w:rPr>
        <w:t xml:space="preserve">Students will respond personally as they explore in writing their own thoughts, feelings, experiences, and learning in relation to a given prompt. The following categories will be assessed through a holistic rubric: content with support, diction, mechanics, organization and voice.  This should be an organized, detailed response, but not necessarily multi-paragraph.  The Personal Response Scoring Scale (see p. 35) will be used to assess this writing. </w:t>
      </w:r>
    </w:p>
    <w:p w:rsidR="004C6BF3" w:rsidRPr="006C34F1" w:rsidRDefault="004C6BF3" w:rsidP="004C6BF3">
      <w:pPr>
        <w:ind w:left="-5"/>
        <w:rPr>
          <w:b/>
          <w:sz w:val="22"/>
          <w:u w:val="single"/>
        </w:rPr>
      </w:pPr>
      <w:r w:rsidRPr="006C34F1">
        <w:rPr>
          <w:b/>
          <w:sz w:val="22"/>
          <w:u w:val="single"/>
        </w:rPr>
        <w:lastRenderedPageBreak/>
        <w:t xml:space="preserve">Sample Analytical Essay Prompts </w:t>
      </w:r>
    </w:p>
    <w:p w:rsidR="004C6BF3" w:rsidRPr="006C34F1" w:rsidRDefault="004C6BF3" w:rsidP="004C6BF3">
      <w:pPr>
        <w:spacing w:line="259" w:lineRule="auto"/>
        <w:ind w:left="0" w:firstLine="0"/>
        <w:rPr>
          <w:sz w:val="22"/>
        </w:rPr>
      </w:pPr>
      <w:r w:rsidRPr="006C34F1">
        <w:rPr>
          <w:sz w:val="22"/>
        </w:rPr>
        <w:t xml:space="preserve"> </w:t>
      </w:r>
    </w:p>
    <w:p w:rsidR="004C6BF3" w:rsidRPr="006C34F1" w:rsidRDefault="004C6BF3" w:rsidP="004C6BF3">
      <w:pPr>
        <w:ind w:left="-284" w:firstLine="5"/>
        <w:rPr>
          <w:sz w:val="22"/>
        </w:rPr>
      </w:pPr>
      <w:r w:rsidRPr="006C34F1">
        <w:rPr>
          <w:i/>
          <w:sz w:val="22"/>
        </w:rPr>
        <w:t xml:space="preserve">The prompts found below are intended to give examples of the types of questions that might be asked in Section C of the exam.  It should be noted however, that the piece given on Section C of the exam will not come from any authorized or prescribed text from English 3201.  It will be unseen.   </w:t>
      </w:r>
    </w:p>
    <w:p w:rsidR="004C6BF3" w:rsidRPr="006C34F1" w:rsidRDefault="004C6BF3" w:rsidP="004C6BF3">
      <w:pPr>
        <w:spacing w:line="259" w:lineRule="auto"/>
        <w:ind w:left="0" w:firstLine="0"/>
        <w:rPr>
          <w:sz w:val="22"/>
        </w:rPr>
      </w:pPr>
      <w:r w:rsidRPr="006C34F1">
        <w:rPr>
          <w:i/>
          <w:sz w:val="22"/>
        </w:rPr>
        <w:t xml:space="preserve"> </w:t>
      </w:r>
    </w:p>
    <w:p w:rsidR="004C6BF3" w:rsidRPr="006C34F1" w:rsidRDefault="004C6BF3" w:rsidP="004C6BF3">
      <w:pPr>
        <w:ind w:left="-284" w:firstLine="5"/>
        <w:rPr>
          <w:i/>
          <w:sz w:val="22"/>
        </w:rPr>
      </w:pPr>
      <w:r w:rsidRPr="006C34F1">
        <w:rPr>
          <w:i/>
          <w:sz w:val="22"/>
        </w:rPr>
        <w:t xml:space="preserve">It is also important to note the “you may consider” phrase in these analytical essay prompts, as well as the one seen on the Sample Exam.  This phrase will appear in the analytical prompt on the public exam as well.  The prompt is intended to be prescriptive, lending itself to straightforward organization for students.  However, the “you may consider” phrase allows for students who see alternatives to the suggested direction of the prompt, the option to explore this alternative.  For example, in the first prompt below on “Do Not Go Gentle </w:t>
      </w:r>
      <w:proofErr w:type="gramStart"/>
      <w:r w:rsidRPr="006C34F1">
        <w:rPr>
          <w:i/>
          <w:sz w:val="22"/>
        </w:rPr>
        <w:t>Into</w:t>
      </w:r>
      <w:proofErr w:type="gramEnd"/>
      <w:r w:rsidRPr="006C34F1">
        <w:rPr>
          <w:i/>
          <w:sz w:val="22"/>
        </w:rPr>
        <w:t xml:space="preserve"> That Good Night”, students are asked to analyze how the poet develops theme.  </w:t>
      </w:r>
    </w:p>
    <w:p w:rsidR="004C6BF3" w:rsidRPr="006C34F1" w:rsidRDefault="004C6BF3" w:rsidP="004C6BF3">
      <w:pPr>
        <w:ind w:left="-284" w:firstLine="5"/>
        <w:rPr>
          <w:sz w:val="22"/>
        </w:rPr>
      </w:pPr>
    </w:p>
    <w:p w:rsidR="004C6BF3" w:rsidRPr="006C34F1" w:rsidRDefault="004C6BF3" w:rsidP="004C6BF3">
      <w:pPr>
        <w:ind w:left="-284" w:firstLine="5"/>
        <w:rPr>
          <w:sz w:val="22"/>
        </w:rPr>
      </w:pPr>
      <w:r w:rsidRPr="006C34F1">
        <w:rPr>
          <w:i/>
          <w:sz w:val="22"/>
        </w:rPr>
        <w:t xml:space="preserve">There is no option with this portion of the prompt.  The essay must be about theme.  However the “you may consider such devices as repetition, imagery and oxymoron” portion of the question offers students the option to explore other devices that lead to the development of theme.  If a student wants to explore other devices rather than repetition, imagery and oxymoron, such as metaphor or imagery, the prompt allows for this. </w:t>
      </w:r>
    </w:p>
    <w:p w:rsidR="004C6BF3" w:rsidRPr="006C34F1" w:rsidRDefault="004C6BF3" w:rsidP="004C6BF3">
      <w:pPr>
        <w:spacing w:line="259" w:lineRule="auto"/>
        <w:ind w:left="0" w:firstLine="0"/>
        <w:rPr>
          <w:sz w:val="22"/>
        </w:rPr>
      </w:pPr>
      <w:r w:rsidRPr="006C34F1">
        <w:rPr>
          <w:i/>
          <w:sz w:val="22"/>
        </w:rPr>
        <w:t xml:space="preserve"> </w:t>
      </w:r>
    </w:p>
    <w:p w:rsidR="004C6BF3" w:rsidRPr="006C34F1" w:rsidRDefault="004C6BF3" w:rsidP="004C6BF3">
      <w:pPr>
        <w:ind w:left="-284" w:firstLine="5"/>
        <w:rPr>
          <w:sz w:val="22"/>
        </w:rPr>
      </w:pPr>
      <w:r w:rsidRPr="006C34F1">
        <w:rPr>
          <w:i/>
          <w:sz w:val="22"/>
        </w:rPr>
        <w:t xml:space="preserve">Whether a student chooses to explore the devices given in the prompt or those of their own choosing in developing a thesis, they should make their choice clear in the introduction to their essay. </w:t>
      </w:r>
    </w:p>
    <w:p w:rsidR="004C6BF3" w:rsidRPr="006C34F1" w:rsidRDefault="004C6BF3" w:rsidP="004C6BF3">
      <w:pPr>
        <w:spacing w:line="259" w:lineRule="auto"/>
        <w:ind w:left="-284" w:right="-421" w:firstLine="5"/>
        <w:rPr>
          <w:sz w:val="22"/>
        </w:rPr>
      </w:pPr>
      <w:r w:rsidRPr="006C34F1">
        <w:rPr>
          <w:sz w:val="22"/>
        </w:rPr>
        <w:t xml:space="preserve"> </w:t>
      </w:r>
    </w:p>
    <w:p w:rsidR="004C6BF3" w:rsidRPr="006C34F1" w:rsidRDefault="004C6BF3" w:rsidP="004C6BF3">
      <w:pPr>
        <w:numPr>
          <w:ilvl w:val="0"/>
          <w:numId w:val="2"/>
        </w:numPr>
        <w:tabs>
          <w:tab w:val="left" w:pos="284"/>
        </w:tabs>
        <w:spacing w:after="0" w:line="259" w:lineRule="auto"/>
        <w:ind w:left="0" w:right="-421" w:hanging="10"/>
        <w:rPr>
          <w:sz w:val="22"/>
        </w:rPr>
      </w:pPr>
      <w:r w:rsidRPr="006C34F1">
        <w:rPr>
          <w:sz w:val="22"/>
        </w:rPr>
        <w:t xml:space="preserve">Read the poem “Do Not Go Gentle into That Good Night” by Dylan Thomas carefully. Then write an essay in which you identify and analyze how the poet develops his </w:t>
      </w:r>
      <w:r w:rsidRPr="006C34F1">
        <w:rPr>
          <w:b/>
          <w:sz w:val="22"/>
        </w:rPr>
        <w:t>theme</w:t>
      </w:r>
      <w:r w:rsidRPr="006C34F1">
        <w:rPr>
          <w:sz w:val="22"/>
        </w:rPr>
        <w:t xml:space="preserve">.  In your analysis, you may consider such devices as </w:t>
      </w:r>
      <w:r w:rsidRPr="006C34F1">
        <w:rPr>
          <w:b/>
          <w:sz w:val="22"/>
        </w:rPr>
        <w:t>repetition, imagery</w:t>
      </w:r>
      <w:r w:rsidRPr="006C34F1">
        <w:rPr>
          <w:sz w:val="22"/>
        </w:rPr>
        <w:t xml:space="preserve"> and </w:t>
      </w:r>
      <w:r w:rsidRPr="006C34F1">
        <w:rPr>
          <w:b/>
          <w:sz w:val="22"/>
        </w:rPr>
        <w:t>oxymoron</w:t>
      </w:r>
      <w:r w:rsidRPr="006C34F1">
        <w:rPr>
          <w:sz w:val="22"/>
        </w:rPr>
        <w:t>.</w:t>
      </w:r>
    </w:p>
    <w:p w:rsidR="004C6BF3" w:rsidRPr="006C34F1" w:rsidRDefault="004C6BF3" w:rsidP="004C6BF3">
      <w:pPr>
        <w:tabs>
          <w:tab w:val="left" w:pos="284"/>
        </w:tabs>
        <w:spacing w:after="0" w:line="259" w:lineRule="auto"/>
        <w:ind w:left="0" w:right="-421" w:firstLine="0"/>
        <w:rPr>
          <w:sz w:val="22"/>
        </w:rPr>
      </w:pPr>
    </w:p>
    <w:p w:rsidR="004C6BF3" w:rsidRPr="006C34F1" w:rsidRDefault="004C6BF3" w:rsidP="004C6BF3">
      <w:pPr>
        <w:numPr>
          <w:ilvl w:val="0"/>
          <w:numId w:val="2"/>
        </w:numPr>
        <w:tabs>
          <w:tab w:val="left" w:pos="284"/>
        </w:tabs>
        <w:spacing w:after="0" w:line="259" w:lineRule="auto"/>
        <w:ind w:left="0" w:right="-421" w:hanging="10"/>
        <w:rPr>
          <w:sz w:val="22"/>
        </w:rPr>
      </w:pPr>
      <w:r w:rsidRPr="006C34F1">
        <w:rPr>
          <w:sz w:val="22"/>
        </w:rPr>
        <w:t xml:space="preserve"> The sonnets “Letter to an Astronaut” and “Reply” by Jane </w:t>
      </w:r>
      <w:proofErr w:type="spellStart"/>
      <w:r w:rsidRPr="006C34F1">
        <w:rPr>
          <w:sz w:val="22"/>
        </w:rPr>
        <w:t>lordakieva</w:t>
      </w:r>
      <w:proofErr w:type="spellEnd"/>
      <w:r w:rsidRPr="006C34F1">
        <w:rPr>
          <w:sz w:val="22"/>
        </w:rPr>
        <w:t xml:space="preserve"> </w:t>
      </w:r>
      <w:r w:rsidRPr="006C34F1">
        <w:rPr>
          <w:b/>
          <w:sz w:val="22"/>
        </w:rPr>
        <w:t>deal with a sense of longing</w:t>
      </w:r>
      <w:r w:rsidRPr="006C34F1">
        <w:rPr>
          <w:sz w:val="22"/>
        </w:rPr>
        <w:t xml:space="preserve">.  Write an essay where you analyze how this sense of longing is developed.  In your analysis, you may consider </w:t>
      </w:r>
      <w:r w:rsidRPr="006C34F1">
        <w:rPr>
          <w:b/>
          <w:sz w:val="22"/>
        </w:rPr>
        <w:t>temporal references, figurative language</w:t>
      </w:r>
      <w:r w:rsidRPr="006C34F1">
        <w:rPr>
          <w:sz w:val="22"/>
        </w:rPr>
        <w:t xml:space="preserve"> and </w:t>
      </w:r>
      <w:r w:rsidRPr="006C34F1">
        <w:rPr>
          <w:b/>
          <w:sz w:val="22"/>
        </w:rPr>
        <w:t>specific detail.</w:t>
      </w:r>
      <w:r w:rsidRPr="006C34F1">
        <w:rPr>
          <w:sz w:val="22"/>
        </w:rPr>
        <w:t xml:space="preserve"> </w:t>
      </w:r>
    </w:p>
    <w:p w:rsidR="004C6BF3" w:rsidRPr="006C34F1" w:rsidRDefault="004C6BF3" w:rsidP="004C6BF3">
      <w:pPr>
        <w:tabs>
          <w:tab w:val="left" w:pos="284"/>
        </w:tabs>
        <w:spacing w:line="259" w:lineRule="auto"/>
        <w:ind w:left="0" w:right="-421" w:hanging="10"/>
        <w:rPr>
          <w:sz w:val="22"/>
        </w:rPr>
      </w:pPr>
      <w:r w:rsidRPr="006C34F1">
        <w:rPr>
          <w:sz w:val="22"/>
        </w:rPr>
        <w:t xml:space="preserve"> </w:t>
      </w:r>
    </w:p>
    <w:p w:rsidR="004C6BF3" w:rsidRPr="006C34F1" w:rsidRDefault="004C6BF3" w:rsidP="004C6BF3">
      <w:pPr>
        <w:numPr>
          <w:ilvl w:val="0"/>
          <w:numId w:val="2"/>
        </w:numPr>
        <w:tabs>
          <w:tab w:val="left" w:pos="284"/>
        </w:tabs>
        <w:spacing w:after="0"/>
        <w:ind w:right="-421" w:hanging="10"/>
        <w:rPr>
          <w:sz w:val="22"/>
        </w:rPr>
      </w:pPr>
      <w:r w:rsidRPr="006C34F1">
        <w:rPr>
          <w:sz w:val="22"/>
        </w:rPr>
        <w:t xml:space="preserve">Carefully read the excerpt (Chapter 86) from </w:t>
      </w:r>
      <w:r w:rsidRPr="006C34F1">
        <w:rPr>
          <w:i/>
          <w:sz w:val="22"/>
        </w:rPr>
        <w:t>Life of Pi</w:t>
      </w:r>
      <w:r w:rsidRPr="006C34F1">
        <w:rPr>
          <w:sz w:val="22"/>
        </w:rPr>
        <w:t xml:space="preserve"> by Yann Martel.  Here we get a sense of the unique bond between Pi and Richard Parker, the wild Bengal tiger.  Write an essay where you </w:t>
      </w:r>
      <w:r w:rsidRPr="006C34F1">
        <w:rPr>
          <w:b/>
          <w:sz w:val="22"/>
        </w:rPr>
        <w:t>analyze how this bond is evident</w:t>
      </w:r>
      <w:r w:rsidRPr="006C34F1">
        <w:rPr>
          <w:sz w:val="22"/>
        </w:rPr>
        <w:t xml:space="preserve">.  In your analysis, you may consider </w:t>
      </w:r>
      <w:r w:rsidRPr="006C34F1">
        <w:rPr>
          <w:b/>
          <w:sz w:val="22"/>
        </w:rPr>
        <w:t>dialogue, setting</w:t>
      </w:r>
      <w:r w:rsidRPr="006C34F1">
        <w:rPr>
          <w:sz w:val="22"/>
        </w:rPr>
        <w:t xml:space="preserve"> and </w:t>
      </w:r>
      <w:r w:rsidRPr="006C34F1">
        <w:rPr>
          <w:b/>
          <w:sz w:val="22"/>
        </w:rPr>
        <w:t>conflict.</w:t>
      </w:r>
      <w:r w:rsidRPr="006C34F1">
        <w:rPr>
          <w:sz w:val="22"/>
        </w:rPr>
        <w:t xml:space="preserve"> </w:t>
      </w:r>
    </w:p>
    <w:p w:rsidR="004C6BF3" w:rsidRPr="006C34F1" w:rsidRDefault="004C6BF3" w:rsidP="004C6BF3">
      <w:pPr>
        <w:tabs>
          <w:tab w:val="left" w:pos="284"/>
        </w:tabs>
        <w:spacing w:line="259" w:lineRule="auto"/>
        <w:ind w:left="0" w:right="-421" w:hanging="10"/>
        <w:rPr>
          <w:sz w:val="22"/>
        </w:rPr>
      </w:pPr>
      <w:r w:rsidRPr="006C34F1">
        <w:rPr>
          <w:sz w:val="22"/>
        </w:rPr>
        <w:t xml:space="preserve"> </w:t>
      </w:r>
    </w:p>
    <w:p w:rsidR="004C6BF3" w:rsidRPr="006C34F1" w:rsidRDefault="004C6BF3" w:rsidP="004C6BF3">
      <w:pPr>
        <w:numPr>
          <w:ilvl w:val="0"/>
          <w:numId w:val="2"/>
        </w:numPr>
        <w:tabs>
          <w:tab w:val="left" w:pos="284"/>
        </w:tabs>
        <w:spacing w:after="0" w:line="259" w:lineRule="auto"/>
        <w:ind w:right="-421" w:hanging="10"/>
        <w:rPr>
          <w:sz w:val="22"/>
        </w:rPr>
      </w:pPr>
      <w:r w:rsidRPr="006C34F1">
        <w:rPr>
          <w:sz w:val="22"/>
        </w:rPr>
        <w:t xml:space="preserve">Rex Murphy describes Gooseberry Cove as a place of “tranquility” in his “A Cove of Inner Peace on Newfoundland’s Cape Shore.”  Write an essay where you </w:t>
      </w:r>
      <w:r w:rsidRPr="006C34F1">
        <w:rPr>
          <w:b/>
          <w:sz w:val="22"/>
        </w:rPr>
        <w:t>analyze how Murphy captures this “tranquility</w:t>
      </w:r>
      <w:r w:rsidRPr="006C34F1">
        <w:rPr>
          <w:sz w:val="22"/>
        </w:rPr>
        <w:t xml:space="preserve">.”  In your analysis, you may consider the writer’s use of </w:t>
      </w:r>
      <w:r w:rsidRPr="006C34F1">
        <w:rPr>
          <w:b/>
          <w:sz w:val="22"/>
        </w:rPr>
        <w:t>allusion, diction and imagery</w:t>
      </w:r>
      <w:r w:rsidRPr="006C34F1">
        <w:rPr>
          <w:sz w:val="22"/>
        </w:rPr>
        <w:t xml:space="preserve">. </w:t>
      </w:r>
    </w:p>
    <w:p w:rsidR="004C6BF3" w:rsidRPr="006C34F1" w:rsidRDefault="004C6BF3" w:rsidP="004C6BF3">
      <w:pPr>
        <w:tabs>
          <w:tab w:val="left" w:pos="284"/>
        </w:tabs>
        <w:spacing w:after="0" w:line="259" w:lineRule="auto"/>
        <w:ind w:left="10" w:right="-421" w:firstLine="0"/>
        <w:rPr>
          <w:sz w:val="22"/>
        </w:rPr>
      </w:pPr>
    </w:p>
    <w:p w:rsidR="004C6BF3" w:rsidRPr="006C34F1" w:rsidRDefault="004C6BF3" w:rsidP="004C6BF3">
      <w:pPr>
        <w:numPr>
          <w:ilvl w:val="0"/>
          <w:numId w:val="2"/>
        </w:numPr>
        <w:tabs>
          <w:tab w:val="left" w:pos="284"/>
        </w:tabs>
        <w:spacing w:after="0" w:line="259" w:lineRule="auto"/>
        <w:ind w:right="-421" w:hanging="10"/>
        <w:rPr>
          <w:sz w:val="22"/>
        </w:rPr>
      </w:pPr>
      <w:r w:rsidRPr="006C34F1">
        <w:rPr>
          <w:sz w:val="22"/>
        </w:rPr>
        <w:t xml:space="preserve"> Read the excerpt from </w:t>
      </w:r>
      <w:r w:rsidRPr="006C34F1">
        <w:rPr>
          <w:i/>
          <w:sz w:val="22"/>
        </w:rPr>
        <w:t>Unbroken</w:t>
      </w:r>
      <w:r w:rsidRPr="006C34F1">
        <w:rPr>
          <w:sz w:val="22"/>
        </w:rPr>
        <w:t xml:space="preserve"> (Chapter 12 – beginning to top of p. 133) by Laura Hillenbrand.  Write an essay where you </w:t>
      </w:r>
      <w:r w:rsidRPr="006C34F1">
        <w:rPr>
          <w:b/>
          <w:sz w:val="22"/>
        </w:rPr>
        <w:t>analyze the development of atmosphere</w:t>
      </w:r>
      <w:r w:rsidRPr="006C34F1">
        <w:rPr>
          <w:sz w:val="22"/>
        </w:rPr>
        <w:t xml:space="preserve">.  In your analysis, you may consider </w:t>
      </w:r>
      <w:r w:rsidRPr="006C34F1">
        <w:rPr>
          <w:b/>
          <w:sz w:val="22"/>
        </w:rPr>
        <w:t>imagery, setting and specific events</w:t>
      </w:r>
      <w:r w:rsidRPr="006C34F1">
        <w:rPr>
          <w:sz w:val="22"/>
        </w:rPr>
        <w:t xml:space="preserve">. </w:t>
      </w:r>
    </w:p>
    <w:p w:rsidR="004C6BF3" w:rsidRPr="006C34F1" w:rsidRDefault="004C6BF3" w:rsidP="004C6BF3">
      <w:pPr>
        <w:tabs>
          <w:tab w:val="left" w:pos="284"/>
        </w:tabs>
        <w:spacing w:after="0" w:line="259" w:lineRule="auto"/>
        <w:ind w:left="10" w:right="-421" w:firstLine="0"/>
        <w:rPr>
          <w:sz w:val="22"/>
        </w:rPr>
      </w:pPr>
    </w:p>
    <w:p w:rsidR="004C6BF3" w:rsidRPr="006C34F1" w:rsidRDefault="004C6BF3" w:rsidP="004C6BF3">
      <w:pPr>
        <w:numPr>
          <w:ilvl w:val="0"/>
          <w:numId w:val="2"/>
        </w:numPr>
        <w:tabs>
          <w:tab w:val="left" w:pos="284"/>
        </w:tabs>
        <w:spacing w:after="0" w:line="259" w:lineRule="auto"/>
        <w:ind w:right="-421" w:hanging="10"/>
        <w:rPr>
          <w:sz w:val="22"/>
        </w:rPr>
      </w:pPr>
      <w:r w:rsidRPr="006C34F1">
        <w:rPr>
          <w:sz w:val="22"/>
        </w:rPr>
        <w:t xml:space="preserve">Carefully read “The Story of an Hour” by Kate Chopin.  Write an essay where you </w:t>
      </w:r>
      <w:r w:rsidRPr="006C34F1">
        <w:rPr>
          <w:b/>
          <w:sz w:val="22"/>
        </w:rPr>
        <w:t>analyze how the author reveals the character of Mrs. Mallard</w:t>
      </w:r>
      <w:r w:rsidRPr="006C34F1">
        <w:rPr>
          <w:sz w:val="22"/>
        </w:rPr>
        <w:t xml:space="preserve">.  In your analysis, you may consider </w:t>
      </w:r>
      <w:r w:rsidRPr="006C34F1">
        <w:rPr>
          <w:b/>
          <w:sz w:val="22"/>
        </w:rPr>
        <w:t>setting, irony and imagery</w:t>
      </w:r>
      <w:r w:rsidRPr="006C34F1">
        <w:rPr>
          <w:sz w:val="22"/>
        </w:rPr>
        <w:t xml:space="preserve">. </w:t>
      </w:r>
    </w:p>
    <w:p w:rsidR="004C6BF3" w:rsidRPr="006C34F1" w:rsidRDefault="004C6BF3" w:rsidP="004C6BF3">
      <w:pPr>
        <w:tabs>
          <w:tab w:val="left" w:pos="284"/>
        </w:tabs>
        <w:spacing w:line="259" w:lineRule="auto"/>
        <w:ind w:left="0" w:right="-421" w:hanging="10"/>
        <w:rPr>
          <w:sz w:val="22"/>
        </w:rPr>
      </w:pPr>
      <w:r w:rsidRPr="006C34F1">
        <w:rPr>
          <w:sz w:val="22"/>
        </w:rPr>
        <w:t xml:space="preserve"> </w:t>
      </w:r>
    </w:p>
    <w:p w:rsidR="004C6BF3" w:rsidRPr="006C34F1" w:rsidRDefault="004C6BF3" w:rsidP="004C6BF3">
      <w:pPr>
        <w:numPr>
          <w:ilvl w:val="0"/>
          <w:numId w:val="2"/>
        </w:numPr>
        <w:tabs>
          <w:tab w:val="left" w:pos="284"/>
        </w:tabs>
        <w:spacing w:after="0"/>
        <w:ind w:right="-421" w:hanging="10"/>
        <w:rPr>
          <w:sz w:val="22"/>
        </w:rPr>
      </w:pPr>
      <w:r w:rsidRPr="006C34F1">
        <w:rPr>
          <w:sz w:val="22"/>
        </w:rPr>
        <w:lastRenderedPageBreak/>
        <w:t xml:space="preserve">Read Ray Bradbury’s “The Flying Machine.”  Write an essay where you </w:t>
      </w:r>
      <w:r w:rsidRPr="006C34F1">
        <w:rPr>
          <w:b/>
          <w:sz w:val="22"/>
        </w:rPr>
        <w:t>analyze the symbolic significance of the flying machine</w:t>
      </w:r>
      <w:r w:rsidRPr="006C34F1">
        <w:rPr>
          <w:sz w:val="22"/>
        </w:rPr>
        <w:t xml:space="preserve">.  In your analysis you may consider </w:t>
      </w:r>
      <w:r w:rsidRPr="006C34F1">
        <w:rPr>
          <w:b/>
          <w:sz w:val="22"/>
        </w:rPr>
        <w:t xml:space="preserve">specific events, dialogue and the contrast </w:t>
      </w:r>
      <w:r w:rsidRPr="006C34F1">
        <w:rPr>
          <w:sz w:val="22"/>
        </w:rPr>
        <w:t xml:space="preserve">between the flying machine and the Emperor’s miniature garden.  </w:t>
      </w:r>
    </w:p>
    <w:p w:rsidR="004C6BF3" w:rsidRPr="006C34F1" w:rsidRDefault="004C6BF3" w:rsidP="004C6BF3">
      <w:pPr>
        <w:tabs>
          <w:tab w:val="left" w:pos="284"/>
        </w:tabs>
        <w:spacing w:line="259" w:lineRule="auto"/>
        <w:ind w:left="0" w:right="-421" w:hanging="10"/>
        <w:rPr>
          <w:sz w:val="22"/>
        </w:rPr>
      </w:pPr>
      <w:r w:rsidRPr="006C34F1">
        <w:rPr>
          <w:sz w:val="22"/>
        </w:rPr>
        <w:t xml:space="preserve"> </w:t>
      </w:r>
    </w:p>
    <w:p w:rsidR="004C6BF3" w:rsidRPr="006C34F1" w:rsidRDefault="004C6BF3" w:rsidP="004C6BF3">
      <w:pPr>
        <w:numPr>
          <w:ilvl w:val="0"/>
          <w:numId w:val="2"/>
        </w:numPr>
        <w:tabs>
          <w:tab w:val="left" w:pos="284"/>
        </w:tabs>
        <w:spacing w:after="0"/>
        <w:ind w:right="-421" w:hanging="10"/>
        <w:rPr>
          <w:sz w:val="22"/>
        </w:rPr>
      </w:pPr>
      <w:r w:rsidRPr="006C34F1">
        <w:rPr>
          <w:sz w:val="22"/>
        </w:rPr>
        <w:t xml:space="preserve">Read the essay “Am I Blue?” by Alice Walker.  Write an essay where you </w:t>
      </w:r>
      <w:r w:rsidRPr="006C34F1">
        <w:rPr>
          <w:b/>
          <w:sz w:val="22"/>
        </w:rPr>
        <w:t>identify and analyze the development of Walker’s main argument</w:t>
      </w:r>
      <w:r w:rsidRPr="006C34F1">
        <w:rPr>
          <w:sz w:val="22"/>
        </w:rPr>
        <w:t xml:space="preserve">.  In your analysis you may consider the writer’s use of </w:t>
      </w:r>
      <w:r w:rsidRPr="006C34F1">
        <w:rPr>
          <w:b/>
          <w:sz w:val="22"/>
        </w:rPr>
        <w:t>analogy, specific detail</w:t>
      </w:r>
      <w:r w:rsidRPr="006C34F1">
        <w:rPr>
          <w:sz w:val="22"/>
        </w:rPr>
        <w:t xml:space="preserve"> and the </w:t>
      </w:r>
      <w:r w:rsidRPr="006C34F1">
        <w:rPr>
          <w:b/>
          <w:sz w:val="22"/>
        </w:rPr>
        <w:t>character of Blue</w:t>
      </w:r>
      <w:r w:rsidRPr="006C34F1">
        <w:rPr>
          <w:sz w:val="22"/>
        </w:rPr>
        <w:t xml:space="preserve">.  </w:t>
      </w:r>
    </w:p>
    <w:p w:rsidR="004C6BF3" w:rsidRPr="006C34F1" w:rsidRDefault="004C6BF3" w:rsidP="004C6BF3">
      <w:pPr>
        <w:tabs>
          <w:tab w:val="left" w:pos="284"/>
        </w:tabs>
        <w:spacing w:line="259" w:lineRule="auto"/>
        <w:ind w:left="0" w:right="-421" w:hanging="10"/>
        <w:rPr>
          <w:sz w:val="22"/>
        </w:rPr>
      </w:pPr>
      <w:r w:rsidRPr="006C34F1">
        <w:rPr>
          <w:sz w:val="22"/>
        </w:rPr>
        <w:t xml:space="preserve"> </w:t>
      </w:r>
    </w:p>
    <w:p w:rsidR="004C6BF3" w:rsidRPr="006C34F1" w:rsidRDefault="004C6BF3" w:rsidP="004C6BF3">
      <w:pPr>
        <w:numPr>
          <w:ilvl w:val="0"/>
          <w:numId w:val="2"/>
        </w:numPr>
        <w:tabs>
          <w:tab w:val="left" w:pos="284"/>
        </w:tabs>
        <w:spacing w:after="0"/>
        <w:ind w:right="-421" w:hanging="10"/>
        <w:rPr>
          <w:sz w:val="22"/>
        </w:rPr>
      </w:pPr>
      <w:r w:rsidRPr="006C34F1">
        <w:rPr>
          <w:sz w:val="22"/>
        </w:rPr>
        <w:t xml:space="preserve">Read Liam O’Flaherty’s “The Sniper.”  Write an essay where you </w:t>
      </w:r>
      <w:r w:rsidRPr="006C34F1">
        <w:rPr>
          <w:b/>
          <w:sz w:val="22"/>
        </w:rPr>
        <w:t>analyze the development of mood</w:t>
      </w:r>
      <w:r w:rsidRPr="006C34F1">
        <w:rPr>
          <w:sz w:val="22"/>
        </w:rPr>
        <w:t xml:space="preserve"> in the story.  You may consider the writer’s use of </w:t>
      </w:r>
      <w:r w:rsidRPr="006C34F1">
        <w:rPr>
          <w:b/>
          <w:sz w:val="22"/>
        </w:rPr>
        <w:t>setting, character</w:t>
      </w:r>
      <w:r w:rsidRPr="006C34F1">
        <w:rPr>
          <w:sz w:val="22"/>
        </w:rPr>
        <w:t xml:space="preserve"> and </w:t>
      </w:r>
      <w:r w:rsidRPr="006C34F1">
        <w:rPr>
          <w:b/>
          <w:sz w:val="22"/>
        </w:rPr>
        <w:t>conflict</w:t>
      </w:r>
      <w:r w:rsidRPr="006C34F1">
        <w:rPr>
          <w:sz w:val="22"/>
        </w:rPr>
        <w:t xml:space="preserve">.  </w:t>
      </w:r>
    </w:p>
    <w:p w:rsidR="004C6BF3" w:rsidRPr="006C34F1" w:rsidRDefault="004C6BF3" w:rsidP="004C6BF3">
      <w:pPr>
        <w:tabs>
          <w:tab w:val="left" w:pos="284"/>
        </w:tabs>
        <w:spacing w:line="259" w:lineRule="auto"/>
        <w:ind w:left="0" w:right="-421" w:hanging="10"/>
        <w:rPr>
          <w:sz w:val="22"/>
        </w:rPr>
      </w:pPr>
      <w:r w:rsidRPr="006C34F1">
        <w:rPr>
          <w:sz w:val="22"/>
        </w:rPr>
        <w:t xml:space="preserve"> </w:t>
      </w:r>
    </w:p>
    <w:p w:rsidR="004C6BF3" w:rsidRPr="006C34F1" w:rsidRDefault="004C6BF3" w:rsidP="004C6BF3">
      <w:pPr>
        <w:numPr>
          <w:ilvl w:val="0"/>
          <w:numId w:val="2"/>
        </w:numPr>
        <w:tabs>
          <w:tab w:val="left" w:pos="284"/>
          <w:tab w:val="left" w:pos="426"/>
        </w:tabs>
        <w:spacing w:after="0"/>
        <w:ind w:right="-421" w:hanging="10"/>
        <w:rPr>
          <w:sz w:val="22"/>
        </w:rPr>
      </w:pPr>
      <w:r w:rsidRPr="006C34F1">
        <w:rPr>
          <w:sz w:val="22"/>
        </w:rPr>
        <w:t xml:space="preserve">Read the excerpt from William Shakespeare’s Othello (Act 3, Scene 3, Lines 409-479).  Write an essay where you </w:t>
      </w:r>
      <w:r w:rsidRPr="006C34F1">
        <w:rPr>
          <w:b/>
          <w:sz w:val="22"/>
        </w:rPr>
        <w:t>analyze what contributes to Othello’s downfall into madness</w:t>
      </w:r>
      <w:r w:rsidRPr="006C34F1">
        <w:rPr>
          <w:sz w:val="22"/>
        </w:rPr>
        <w:t xml:space="preserve">.  In your essay you may consider evidence of </w:t>
      </w:r>
      <w:r w:rsidRPr="006C34F1">
        <w:rPr>
          <w:b/>
          <w:sz w:val="22"/>
        </w:rPr>
        <w:t>Othello’s naiveté and the cunning of Iago.</w:t>
      </w:r>
      <w:r w:rsidRPr="006C34F1">
        <w:rPr>
          <w:sz w:val="22"/>
        </w:rPr>
        <w:t xml:space="preserve">  </w:t>
      </w:r>
    </w:p>
    <w:p w:rsidR="004C6BF3" w:rsidRPr="006C34F1" w:rsidRDefault="004C6BF3" w:rsidP="004C6BF3">
      <w:pPr>
        <w:tabs>
          <w:tab w:val="left" w:pos="284"/>
          <w:tab w:val="left" w:pos="426"/>
        </w:tabs>
        <w:spacing w:after="0"/>
        <w:ind w:left="10" w:right="-421" w:firstLine="0"/>
        <w:rPr>
          <w:sz w:val="22"/>
        </w:rPr>
      </w:pPr>
    </w:p>
    <w:p w:rsidR="004C6BF3" w:rsidRPr="006C34F1" w:rsidRDefault="004C6BF3" w:rsidP="004C6BF3">
      <w:pPr>
        <w:numPr>
          <w:ilvl w:val="0"/>
          <w:numId w:val="2"/>
        </w:numPr>
        <w:tabs>
          <w:tab w:val="left" w:pos="284"/>
          <w:tab w:val="left" w:pos="426"/>
        </w:tabs>
        <w:spacing w:after="0"/>
        <w:ind w:right="-421" w:hanging="10"/>
        <w:rPr>
          <w:sz w:val="22"/>
        </w:rPr>
      </w:pPr>
      <w:r w:rsidRPr="006C34F1">
        <w:rPr>
          <w:iCs/>
          <w:sz w:val="22"/>
          <w:lang w:val="en-US"/>
        </w:rPr>
        <w:t xml:space="preserve">Identify the </w:t>
      </w:r>
      <w:r w:rsidRPr="006C34F1">
        <w:rPr>
          <w:b/>
          <w:iCs/>
          <w:sz w:val="22"/>
          <w:lang w:val="en-US"/>
        </w:rPr>
        <w:t>purpose</w:t>
      </w:r>
      <w:r w:rsidRPr="006C34F1">
        <w:rPr>
          <w:iCs/>
          <w:sz w:val="22"/>
          <w:lang w:val="en-US"/>
        </w:rPr>
        <w:t xml:space="preserve"> of the text and discuss how it is developed. </w:t>
      </w:r>
      <w:r w:rsidRPr="006C34F1">
        <w:rPr>
          <w:sz w:val="22"/>
        </w:rPr>
        <w:t xml:space="preserve">In your analysis, you may consider </w:t>
      </w:r>
      <w:r w:rsidRPr="006C34F1">
        <w:rPr>
          <w:iCs/>
          <w:sz w:val="22"/>
          <w:lang w:val="en-US"/>
        </w:rPr>
        <w:t>any three of the following.</w:t>
      </w:r>
    </w:p>
    <w:p w:rsidR="004C6BF3" w:rsidRPr="006C34F1" w:rsidRDefault="004C6BF3" w:rsidP="004C6BF3">
      <w:pPr>
        <w:tabs>
          <w:tab w:val="left" w:pos="284"/>
          <w:tab w:val="left" w:pos="426"/>
        </w:tabs>
        <w:spacing w:after="0"/>
        <w:ind w:left="10" w:right="-421" w:firstLine="0"/>
        <w:rPr>
          <w:sz w:val="22"/>
        </w:rPr>
      </w:pPr>
    </w:p>
    <w:p w:rsidR="004C6BF3" w:rsidRPr="006C34F1" w:rsidRDefault="004C6BF3" w:rsidP="004C6BF3">
      <w:pPr>
        <w:numPr>
          <w:ilvl w:val="0"/>
          <w:numId w:val="2"/>
        </w:numPr>
        <w:tabs>
          <w:tab w:val="left" w:pos="284"/>
          <w:tab w:val="left" w:pos="426"/>
        </w:tabs>
        <w:spacing w:after="0"/>
        <w:ind w:right="-421" w:hanging="10"/>
        <w:rPr>
          <w:sz w:val="22"/>
        </w:rPr>
      </w:pPr>
      <w:r w:rsidRPr="006C34F1">
        <w:rPr>
          <w:iCs/>
          <w:sz w:val="22"/>
          <w:lang w:val="en-US"/>
        </w:rPr>
        <w:t xml:space="preserve">Identify the </w:t>
      </w:r>
      <w:r w:rsidRPr="006C34F1">
        <w:rPr>
          <w:b/>
          <w:iCs/>
          <w:sz w:val="22"/>
          <w:lang w:val="en-US"/>
        </w:rPr>
        <w:t>thesis statement</w:t>
      </w:r>
      <w:r w:rsidRPr="006C34F1">
        <w:rPr>
          <w:iCs/>
          <w:sz w:val="22"/>
          <w:lang w:val="en-US"/>
        </w:rPr>
        <w:t xml:space="preserve"> of the text and discuss how it is developed. </w:t>
      </w:r>
      <w:r w:rsidRPr="006C34F1">
        <w:rPr>
          <w:sz w:val="22"/>
        </w:rPr>
        <w:t xml:space="preserve">In your analysis, you may consider </w:t>
      </w:r>
      <w:r w:rsidRPr="006C34F1">
        <w:rPr>
          <w:iCs/>
          <w:sz w:val="22"/>
          <w:lang w:val="en-US"/>
        </w:rPr>
        <w:t>any three of the following.</w:t>
      </w:r>
    </w:p>
    <w:p w:rsidR="004C6BF3" w:rsidRPr="006C34F1" w:rsidRDefault="004C6BF3" w:rsidP="004C6BF3">
      <w:pPr>
        <w:tabs>
          <w:tab w:val="left" w:pos="284"/>
          <w:tab w:val="left" w:pos="426"/>
        </w:tabs>
        <w:spacing w:after="0" w:line="259" w:lineRule="auto"/>
        <w:ind w:left="10" w:right="-421" w:firstLine="0"/>
        <w:rPr>
          <w:iCs/>
          <w:sz w:val="22"/>
          <w:lang w:val="en-US"/>
        </w:rPr>
      </w:pPr>
    </w:p>
    <w:p w:rsidR="004C6BF3" w:rsidRPr="006C34F1" w:rsidRDefault="004C6BF3" w:rsidP="004C6BF3">
      <w:pPr>
        <w:numPr>
          <w:ilvl w:val="0"/>
          <w:numId w:val="2"/>
        </w:numPr>
        <w:tabs>
          <w:tab w:val="left" w:pos="284"/>
          <w:tab w:val="left" w:pos="426"/>
        </w:tabs>
        <w:spacing w:after="0"/>
        <w:ind w:right="-421" w:hanging="10"/>
        <w:rPr>
          <w:sz w:val="22"/>
        </w:rPr>
      </w:pPr>
      <w:r w:rsidRPr="006C34F1">
        <w:rPr>
          <w:iCs/>
          <w:sz w:val="22"/>
          <w:lang w:val="en-US"/>
        </w:rPr>
        <w:t xml:space="preserve">Identify the </w:t>
      </w:r>
      <w:r w:rsidRPr="006C34F1">
        <w:rPr>
          <w:b/>
          <w:iCs/>
          <w:sz w:val="22"/>
          <w:lang w:val="en-US"/>
        </w:rPr>
        <w:t>conflict</w:t>
      </w:r>
      <w:r w:rsidRPr="006C34F1">
        <w:rPr>
          <w:iCs/>
          <w:sz w:val="22"/>
          <w:lang w:val="en-US"/>
        </w:rPr>
        <w:t xml:space="preserve"> of the text and discuss how it is developed. </w:t>
      </w:r>
      <w:r w:rsidRPr="006C34F1">
        <w:rPr>
          <w:sz w:val="22"/>
        </w:rPr>
        <w:t xml:space="preserve">In your analysis, you may consider </w:t>
      </w:r>
      <w:r w:rsidRPr="006C34F1">
        <w:rPr>
          <w:iCs/>
          <w:sz w:val="22"/>
          <w:lang w:val="en-US"/>
        </w:rPr>
        <w:t>any three of the following.</w:t>
      </w:r>
    </w:p>
    <w:p w:rsidR="004C6BF3" w:rsidRPr="006C34F1" w:rsidRDefault="004C6BF3" w:rsidP="004C6BF3">
      <w:pPr>
        <w:tabs>
          <w:tab w:val="left" w:pos="284"/>
          <w:tab w:val="left" w:pos="426"/>
        </w:tabs>
        <w:spacing w:after="0"/>
        <w:ind w:left="10" w:right="-421" w:firstLine="0"/>
        <w:rPr>
          <w:sz w:val="22"/>
        </w:rPr>
      </w:pPr>
    </w:p>
    <w:p w:rsidR="004C6BF3" w:rsidRPr="006C34F1" w:rsidRDefault="004C6BF3" w:rsidP="004C6BF3">
      <w:pPr>
        <w:numPr>
          <w:ilvl w:val="0"/>
          <w:numId w:val="2"/>
        </w:numPr>
        <w:tabs>
          <w:tab w:val="left" w:pos="284"/>
          <w:tab w:val="left" w:pos="426"/>
        </w:tabs>
        <w:spacing w:after="0"/>
        <w:ind w:right="-421" w:hanging="10"/>
        <w:rPr>
          <w:sz w:val="22"/>
        </w:rPr>
      </w:pPr>
      <w:r w:rsidRPr="006C34F1">
        <w:rPr>
          <w:iCs/>
          <w:sz w:val="22"/>
          <w:lang w:val="en-US"/>
        </w:rPr>
        <w:t xml:space="preserve">Identify the </w:t>
      </w:r>
      <w:r w:rsidRPr="006C34F1">
        <w:rPr>
          <w:b/>
          <w:iCs/>
          <w:sz w:val="22"/>
          <w:lang w:val="en-US"/>
        </w:rPr>
        <w:t xml:space="preserve">message </w:t>
      </w:r>
      <w:r w:rsidRPr="006C34F1">
        <w:rPr>
          <w:iCs/>
          <w:sz w:val="22"/>
          <w:lang w:val="en-US"/>
        </w:rPr>
        <w:t xml:space="preserve">of the piece and discuss how it is developed. </w:t>
      </w:r>
      <w:r w:rsidRPr="006C34F1">
        <w:rPr>
          <w:sz w:val="22"/>
        </w:rPr>
        <w:t xml:space="preserve">In your analysis, you may consider </w:t>
      </w:r>
      <w:r w:rsidRPr="006C34F1">
        <w:rPr>
          <w:iCs/>
          <w:sz w:val="22"/>
          <w:lang w:val="en-US"/>
        </w:rPr>
        <w:t>any three of the following.</w:t>
      </w:r>
    </w:p>
    <w:p w:rsidR="004C6BF3" w:rsidRDefault="004C6BF3" w:rsidP="004C6BF3">
      <w:pPr>
        <w:spacing w:line="259" w:lineRule="auto"/>
        <w:ind w:left="0" w:firstLine="0"/>
        <w:rPr>
          <w:rFonts w:asciiTheme="minorHAnsi" w:hAnsiTheme="minorHAnsi"/>
        </w:rPr>
      </w:pPr>
    </w:p>
    <w:p w:rsidR="004C6BF3" w:rsidRDefault="004C6BF3" w:rsidP="004C6BF3">
      <w:pPr>
        <w:spacing w:after="8" w:line="259" w:lineRule="auto"/>
        <w:ind w:left="-567" w:firstLine="0"/>
        <w:rPr>
          <w:rFonts w:asciiTheme="minorHAnsi" w:hAnsiTheme="minorHAnsi"/>
          <w:b/>
          <w:u w:val="single"/>
        </w:rPr>
      </w:pPr>
    </w:p>
    <w:p w:rsidR="004C6BF3" w:rsidRDefault="004C6BF3" w:rsidP="004C6BF3">
      <w:pPr>
        <w:spacing w:after="8" w:line="259" w:lineRule="auto"/>
        <w:ind w:left="-567" w:firstLine="0"/>
        <w:rPr>
          <w:rFonts w:asciiTheme="minorHAnsi" w:hAnsiTheme="minorHAnsi"/>
          <w:b/>
          <w:u w:val="single"/>
        </w:rPr>
      </w:pPr>
    </w:p>
    <w:p w:rsidR="004C6BF3" w:rsidRDefault="004C6BF3" w:rsidP="004C6BF3">
      <w:pPr>
        <w:spacing w:after="8" w:line="259" w:lineRule="auto"/>
        <w:ind w:left="-567" w:firstLine="0"/>
        <w:rPr>
          <w:rFonts w:asciiTheme="minorHAnsi" w:hAnsiTheme="minorHAnsi"/>
          <w:b/>
          <w:u w:val="single"/>
        </w:rPr>
      </w:pPr>
    </w:p>
    <w:p w:rsidR="004C6BF3" w:rsidRDefault="004C6BF3" w:rsidP="004C6BF3">
      <w:pPr>
        <w:spacing w:after="8" w:line="259" w:lineRule="auto"/>
        <w:ind w:left="-567" w:firstLine="0"/>
        <w:rPr>
          <w:rFonts w:asciiTheme="minorHAnsi" w:hAnsiTheme="minorHAnsi"/>
          <w:b/>
          <w:u w:val="single"/>
        </w:rPr>
      </w:pPr>
    </w:p>
    <w:p w:rsidR="004C6BF3" w:rsidRDefault="004C6BF3" w:rsidP="004C6BF3">
      <w:pPr>
        <w:spacing w:after="8" w:line="259" w:lineRule="auto"/>
        <w:ind w:left="-567" w:firstLine="0"/>
        <w:rPr>
          <w:rFonts w:asciiTheme="minorHAnsi" w:hAnsiTheme="minorHAnsi"/>
          <w:b/>
          <w:u w:val="single"/>
        </w:rPr>
      </w:pPr>
    </w:p>
    <w:p w:rsidR="004C6BF3" w:rsidRDefault="004C6BF3" w:rsidP="004C6BF3">
      <w:pPr>
        <w:spacing w:after="8" w:line="259" w:lineRule="auto"/>
        <w:ind w:left="-567" w:firstLine="0"/>
        <w:rPr>
          <w:rFonts w:asciiTheme="minorHAnsi" w:hAnsiTheme="minorHAnsi"/>
          <w:b/>
          <w:u w:val="single"/>
        </w:rPr>
      </w:pPr>
    </w:p>
    <w:p w:rsidR="004C6BF3" w:rsidRDefault="004C6BF3" w:rsidP="004C6BF3">
      <w:pPr>
        <w:spacing w:after="8" w:line="259" w:lineRule="auto"/>
        <w:ind w:left="-567" w:firstLine="0"/>
        <w:rPr>
          <w:rFonts w:asciiTheme="minorHAnsi" w:hAnsiTheme="minorHAnsi"/>
          <w:b/>
          <w:u w:val="single"/>
        </w:rPr>
      </w:pPr>
    </w:p>
    <w:p w:rsidR="004C6BF3" w:rsidRDefault="004C6BF3" w:rsidP="004C6BF3">
      <w:pPr>
        <w:spacing w:after="8" w:line="259" w:lineRule="auto"/>
        <w:ind w:left="-567" w:firstLine="0"/>
        <w:rPr>
          <w:rFonts w:asciiTheme="minorHAnsi" w:hAnsiTheme="minorHAnsi"/>
          <w:b/>
          <w:u w:val="single"/>
        </w:rPr>
      </w:pPr>
    </w:p>
    <w:p w:rsidR="004C6BF3" w:rsidRDefault="004C6BF3" w:rsidP="004C6BF3">
      <w:pPr>
        <w:spacing w:after="8" w:line="259" w:lineRule="auto"/>
        <w:ind w:left="-567" w:firstLine="0"/>
        <w:rPr>
          <w:rFonts w:asciiTheme="minorHAnsi" w:hAnsiTheme="minorHAnsi"/>
          <w:b/>
          <w:u w:val="single"/>
        </w:rPr>
      </w:pPr>
    </w:p>
    <w:p w:rsidR="004C6BF3" w:rsidRDefault="004C6BF3" w:rsidP="004C6BF3">
      <w:pPr>
        <w:spacing w:after="8" w:line="259" w:lineRule="auto"/>
        <w:ind w:left="-567" w:firstLine="0"/>
        <w:rPr>
          <w:rFonts w:asciiTheme="minorHAnsi" w:hAnsiTheme="minorHAnsi"/>
          <w:b/>
          <w:u w:val="single"/>
        </w:rPr>
      </w:pPr>
    </w:p>
    <w:p w:rsidR="004C6BF3" w:rsidRDefault="004C6BF3" w:rsidP="004C6BF3">
      <w:pPr>
        <w:spacing w:after="8" w:line="259" w:lineRule="auto"/>
        <w:ind w:left="-567" w:firstLine="0"/>
        <w:rPr>
          <w:rFonts w:asciiTheme="minorHAnsi" w:hAnsiTheme="minorHAnsi"/>
          <w:b/>
          <w:u w:val="single"/>
        </w:rPr>
      </w:pPr>
    </w:p>
    <w:p w:rsidR="004C6BF3" w:rsidRDefault="004C6BF3" w:rsidP="004C6BF3">
      <w:pPr>
        <w:spacing w:after="8" w:line="259" w:lineRule="auto"/>
        <w:ind w:left="-567" w:firstLine="0"/>
        <w:rPr>
          <w:rFonts w:asciiTheme="minorHAnsi" w:hAnsiTheme="minorHAnsi"/>
          <w:b/>
          <w:u w:val="single"/>
        </w:rPr>
      </w:pPr>
    </w:p>
    <w:p w:rsidR="004C6BF3" w:rsidRDefault="004C6BF3" w:rsidP="004C6BF3">
      <w:pPr>
        <w:spacing w:after="8" w:line="259" w:lineRule="auto"/>
        <w:ind w:left="-567" w:firstLine="0"/>
        <w:rPr>
          <w:rFonts w:asciiTheme="minorHAnsi" w:hAnsiTheme="minorHAnsi"/>
          <w:b/>
          <w:u w:val="single"/>
        </w:rPr>
      </w:pPr>
    </w:p>
    <w:p w:rsidR="004C6BF3" w:rsidRDefault="004C6BF3" w:rsidP="004C6BF3">
      <w:pPr>
        <w:spacing w:after="8" w:line="259" w:lineRule="auto"/>
        <w:ind w:left="-567" w:firstLine="0"/>
        <w:rPr>
          <w:rFonts w:asciiTheme="minorHAnsi" w:hAnsiTheme="minorHAnsi"/>
          <w:b/>
          <w:u w:val="single"/>
        </w:rPr>
      </w:pPr>
    </w:p>
    <w:p w:rsidR="004C6BF3" w:rsidRDefault="004C6BF3" w:rsidP="004C6BF3">
      <w:pPr>
        <w:spacing w:after="8" w:line="259" w:lineRule="auto"/>
        <w:ind w:left="-567" w:firstLine="0"/>
        <w:rPr>
          <w:rFonts w:asciiTheme="minorHAnsi" w:hAnsiTheme="minorHAnsi"/>
          <w:b/>
          <w:u w:val="single"/>
        </w:rPr>
      </w:pPr>
    </w:p>
    <w:p w:rsidR="004C6BF3" w:rsidRDefault="004C6BF3" w:rsidP="004C6BF3">
      <w:pPr>
        <w:spacing w:after="8" w:line="259" w:lineRule="auto"/>
        <w:ind w:left="-567" w:firstLine="0"/>
        <w:rPr>
          <w:rFonts w:asciiTheme="minorHAnsi" w:hAnsiTheme="minorHAnsi"/>
          <w:b/>
          <w:u w:val="single"/>
        </w:rPr>
      </w:pPr>
    </w:p>
    <w:p w:rsidR="004C6BF3" w:rsidRDefault="004C6BF3" w:rsidP="004C6BF3">
      <w:pPr>
        <w:spacing w:after="8" w:line="259" w:lineRule="auto"/>
        <w:ind w:left="-567" w:firstLine="0"/>
        <w:rPr>
          <w:rFonts w:asciiTheme="minorHAnsi" w:hAnsiTheme="minorHAnsi"/>
          <w:b/>
          <w:u w:val="single"/>
        </w:rPr>
      </w:pPr>
    </w:p>
    <w:p w:rsidR="004C6BF3" w:rsidRDefault="004C6BF3" w:rsidP="004C6BF3">
      <w:pPr>
        <w:spacing w:after="8" w:line="259" w:lineRule="auto"/>
        <w:ind w:left="-567" w:firstLine="0"/>
        <w:rPr>
          <w:rFonts w:asciiTheme="minorHAnsi" w:hAnsiTheme="minorHAnsi"/>
          <w:b/>
          <w:u w:val="single"/>
        </w:rPr>
      </w:pPr>
      <w:r w:rsidRPr="00141DD5">
        <w:rPr>
          <w:rFonts w:asciiTheme="minorHAnsi" w:hAnsiTheme="minorHAnsi"/>
          <w:b/>
          <w:u w:val="single"/>
        </w:rPr>
        <w:lastRenderedPageBreak/>
        <w:t>Review Terminology:</w:t>
      </w:r>
    </w:p>
    <w:tbl>
      <w:tblPr>
        <w:tblStyle w:val="TableGrid1"/>
        <w:tblW w:w="10490" w:type="dxa"/>
        <w:tblInd w:w="-577" w:type="dxa"/>
        <w:tblLayout w:type="fixed"/>
        <w:tblCellMar>
          <w:top w:w="42" w:type="dxa"/>
          <w:left w:w="108" w:type="dxa"/>
          <w:right w:w="115" w:type="dxa"/>
        </w:tblCellMar>
        <w:tblLook w:val="04A0" w:firstRow="1" w:lastRow="0" w:firstColumn="1" w:lastColumn="0" w:noHBand="0" w:noVBand="1"/>
      </w:tblPr>
      <w:tblGrid>
        <w:gridCol w:w="3402"/>
        <w:gridCol w:w="7088"/>
      </w:tblGrid>
      <w:tr w:rsidR="004C6BF3" w:rsidRPr="00141DD5" w:rsidTr="0041720E">
        <w:trPr>
          <w:trHeight w:val="5323"/>
        </w:trPr>
        <w:tc>
          <w:tcPr>
            <w:tcW w:w="3402" w:type="dxa"/>
            <w:tcBorders>
              <w:top w:val="single" w:sz="8" w:space="0" w:color="333333"/>
              <w:left w:val="single" w:sz="8" w:space="0" w:color="333333"/>
              <w:bottom w:val="single" w:sz="8" w:space="0" w:color="333333"/>
              <w:right w:val="single" w:sz="8" w:space="0" w:color="333333"/>
            </w:tcBorders>
          </w:tcPr>
          <w:p w:rsidR="004C6BF3" w:rsidRPr="00141DD5" w:rsidRDefault="004C6BF3" w:rsidP="0041720E">
            <w:pPr>
              <w:spacing w:after="0" w:line="259" w:lineRule="auto"/>
              <w:ind w:left="0" w:firstLine="0"/>
              <w:rPr>
                <w:rFonts w:asciiTheme="minorHAnsi" w:eastAsia="Arial" w:hAnsiTheme="minorHAnsi" w:cs="Arial"/>
                <w:b/>
                <w:sz w:val="18"/>
                <w:u w:val="single"/>
              </w:rPr>
            </w:pPr>
            <w:r w:rsidRPr="00DD34AE">
              <w:rPr>
                <w:rFonts w:asciiTheme="minorHAnsi" w:eastAsia="Arial" w:hAnsiTheme="minorHAnsi" w:cs="Arial"/>
                <w:b/>
                <w:sz w:val="18"/>
                <w:u w:val="single"/>
              </w:rPr>
              <w:t xml:space="preserve">Literary Terms </w:t>
            </w:r>
          </w:p>
          <w:p w:rsidR="004C6BF3" w:rsidRPr="00DD34AE" w:rsidRDefault="004C6BF3" w:rsidP="0041720E">
            <w:pPr>
              <w:spacing w:after="0" w:line="259" w:lineRule="auto"/>
              <w:ind w:left="0" w:firstLine="0"/>
              <w:rPr>
                <w:rFonts w:asciiTheme="minorHAnsi" w:eastAsia="Arial" w:hAnsiTheme="minorHAnsi" w:cs="Arial"/>
                <w:sz w:val="18"/>
                <w:u w:val="single"/>
              </w:rPr>
            </w:pPr>
          </w:p>
          <w:p w:rsidR="004C6BF3" w:rsidRPr="00141DD5" w:rsidRDefault="004C6BF3" w:rsidP="0041720E">
            <w:pPr>
              <w:spacing w:after="0" w:line="240" w:lineRule="auto"/>
              <w:ind w:left="0" w:right="1818" w:firstLine="0"/>
              <w:rPr>
                <w:rFonts w:asciiTheme="minorHAnsi" w:eastAsia="Arial" w:hAnsiTheme="minorHAnsi" w:cs="Arial"/>
                <w:sz w:val="18"/>
              </w:rPr>
            </w:pPr>
            <w:r w:rsidRPr="00DD34AE">
              <w:rPr>
                <w:rFonts w:asciiTheme="minorHAnsi" w:eastAsia="Arial" w:hAnsiTheme="minorHAnsi" w:cs="Arial"/>
                <w:sz w:val="18"/>
              </w:rPr>
              <w:t xml:space="preserve">allegory alliteration allusion </w:t>
            </w:r>
          </w:p>
          <w:p w:rsidR="004C6BF3" w:rsidRPr="00DD34AE" w:rsidRDefault="004C6BF3" w:rsidP="0041720E">
            <w:pPr>
              <w:spacing w:after="0" w:line="240" w:lineRule="auto"/>
              <w:ind w:left="0" w:right="1818" w:firstLine="0"/>
              <w:rPr>
                <w:rFonts w:asciiTheme="minorHAnsi" w:eastAsia="Arial" w:hAnsiTheme="minorHAnsi" w:cs="Arial"/>
                <w:sz w:val="18"/>
              </w:rPr>
            </w:pPr>
            <w:r w:rsidRPr="00DD34AE">
              <w:rPr>
                <w:rFonts w:asciiTheme="minorHAnsi" w:eastAsia="Arial" w:hAnsiTheme="minorHAnsi" w:cs="Arial"/>
                <w:sz w:val="18"/>
              </w:rPr>
              <w:t xml:space="preserve">analogy anecdote antagonist apostrophe  assonance atmosphere  cacophony </w:t>
            </w:r>
          </w:p>
          <w:p w:rsidR="004C6BF3" w:rsidRPr="00141DD5" w:rsidRDefault="004C6BF3" w:rsidP="0041720E">
            <w:pPr>
              <w:spacing w:after="0" w:line="240" w:lineRule="auto"/>
              <w:ind w:left="0" w:right="1037" w:firstLine="0"/>
              <w:rPr>
                <w:rFonts w:asciiTheme="minorHAnsi" w:eastAsia="Arial" w:hAnsiTheme="minorHAnsi" w:cs="Arial"/>
                <w:sz w:val="18"/>
              </w:rPr>
            </w:pPr>
            <w:r w:rsidRPr="00DD34AE">
              <w:rPr>
                <w:rFonts w:asciiTheme="minorHAnsi" w:eastAsia="Arial" w:hAnsiTheme="minorHAnsi" w:cs="Arial"/>
                <w:sz w:val="18"/>
              </w:rPr>
              <w:t xml:space="preserve">character/characterization climax </w:t>
            </w:r>
          </w:p>
          <w:p w:rsidR="004C6BF3" w:rsidRPr="00141DD5" w:rsidRDefault="004C6BF3" w:rsidP="0041720E">
            <w:pPr>
              <w:spacing w:after="0" w:line="240" w:lineRule="auto"/>
              <w:ind w:left="0" w:right="1037" w:firstLine="0"/>
              <w:rPr>
                <w:rFonts w:asciiTheme="minorHAnsi" w:eastAsia="Arial" w:hAnsiTheme="minorHAnsi" w:cs="Arial"/>
                <w:sz w:val="18"/>
              </w:rPr>
            </w:pPr>
            <w:r w:rsidRPr="00DD34AE">
              <w:rPr>
                <w:rFonts w:asciiTheme="minorHAnsi" w:eastAsia="Arial" w:hAnsiTheme="minorHAnsi" w:cs="Arial"/>
                <w:sz w:val="18"/>
              </w:rPr>
              <w:t xml:space="preserve">complication </w:t>
            </w:r>
          </w:p>
          <w:p w:rsidR="004C6BF3" w:rsidRPr="00141DD5" w:rsidRDefault="004C6BF3" w:rsidP="0041720E">
            <w:pPr>
              <w:spacing w:after="0" w:line="240" w:lineRule="auto"/>
              <w:ind w:left="0" w:right="1037" w:firstLine="0"/>
              <w:rPr>
                <w:rFonts w:asciiTheme="minorHAnsi" w:eastAsia="Arial" w:hAnsiTheme="minorHAnsi" w:cs="Arial"/>
                <w:sz w:val="18"/>
              </w:rPr>
            </w:pPr>
            <w:r w:rsidRPr="00DD34AE">
              <w:rPr>
                <w:rFonts w:asciiTheme="minorHAnsi" w:eastAsia="Arial" w:hAnsiTheme="minorHAnsi" w:cs="Arial"/>
                <w:sz w:val="18"/>
              </w:rPr>
              <w:t xml:space="preserve">conflict </w:t>
            </w:r>
          </w:p>
          <w:p w:rsidR="004C6BF3" w:rsidRPr="00141DD5" w:rsidRDefault="004C6BF3" w:rsidP="0041720E">
            <w:pPr>
              <w:spacing w:after="0" w:line="240" w:lineRule="auto"/>
              <w:ind w:left="0" w:right="1037" w:firstLine="0"/>
              <w:rPr>
                <w:rFonts w:asciiTheme="minorHAnsi" w:eastAsia="Arial" w:hAnsiTheme="minorHAnsi" w:cs="Arial"/>
                <w:sz w:val="18"/>
              </w:rPr>
            </w:pPr>
            <w:r w:rsidRPr="00DD34AE">
              <w:rPr>
                <w:rFonts w:asciiTheme="minorHAnsi" w:eastAsia="Arial" w:hAnsiTheme="minorHAnsi" w:cs="Arial"/>
                <w:sz w:val="18"/>
              </w:rPr>
              <w:t xml:space="preserve">connotation </w:t>
            </w:r>
          </w:p>
          <w:p w:rsidR="004C6BF3" w:rsidRPr="00141DD5" w:rsidRDefault="004C6BF3" w:rsidP="0041720E">
            <w:pPr>
              <w:spacing w:after="0" w:line="240" w:lineRule="auto"/>
              <w:ind w:left="0" w:right="1037" w:firstLine="0"/>
              <w:rPr>
                <w:rFonts w:asciiTheme="minorHAnsi" w:eastAsia="Arial" w:hAnsiTheme="minorHAnsi" w:cs="Arial"/>
                <w:sz w:val="18"/>
              </w:rPr>
            </w:pPr>
            <w:r w:rsidRPr="00DD34AE">
              <w:rPr>
                <w:rFonts w:asciiTheme="minorHAnsi" w:eastAsia="Arial" w:hAnsiTheme="minorHAnsi" w:cs="Arial"/>
                <w:sz w:val="18"/>
              </w:rPr>
              <w:t xml:space="preserve">consonance </w:t>
            </w:r>
          </w:p>
          <w:p w:rsidR="004C6BF3" w:rsidRPr="00DD34AE" w:rsidRDefault="004C6BF3" w:rsidP="0041720E">
            <w:pPr>
              <w:spacing w:after="0" w:line="240" w:lineRule="auto"/>
              <w:ind w:left="0" w:right="1037" w:firstLine="0"/>
              <w:rPr>
                <w:rFonts w:asciiTheme="minorHAnsi" w:eastAsia="Arial" w:hAnsiTheme="minorHAnsi" w:cs="Arial"/>
                <w:sz w:val="18"/>
              </w:rPr>
            </w:pPr>
            <w:r w:rsidRPr="00DD34AE">
              <w:rPr>
                <w:rFonts w:asciiTheme="minorHAnsi" w:eastAsia="Arial" w:hAnsiTheme="minorHAnsi" w:cs="Arial"/>
                <w:sz w:val="18"/>
              </w:rPr>
              <w:t xml:space="preserve">denotation </w:t>
            </w:r>
          </w:p>
          <w:p w:rsidR="004C6BF3" w:rsidRPr="00DD34AE" w:rsidRDefault="004C6BF3" w:rsidP="0041720E">
            <w:pPr>
              <w:spacing w:after="0" w:line="259" w:lineRule="auto"/>
              <w:ind w:left="0" w:firstLine="0"/>
              <w:rPr>
                <w:rFonts w:asciiTheme="minorHAnsi" w:eastAsia="Arial" w:hAnsiTheme="minorHAnsi" w:cs="Arial"/>
                <w:sz w:val="18"/>
              </w:rPr>
            </w:pPr>
            <w:r w:rsidRPr="00DD34AE">
              <w:rPr>
                <w:rFonts w:asciiTheme="minorHAnsi" w:eastAsia="Arial" w:hAnsiTheme="minorHAnsi" w:cs="Arial"/>
                <w:sz w:val="18"/>
              </w:rPr>
              <w:t xml:space="preserve">diction </w:t>
            </w:r>
          </w:p>
          <w:p w:rsidR="004C6BF3" w:rsidRPr="00141DD5" w:rsidRDefault="004C6BF3" w:rsidP="0041720E">
            <w:pPr>
              <w:spacing w:after="0" w:line="240" w:lineRule="auto"/>
              <w:ind w:left="0" w:right="1448" w:firstLine="0"/>
              <w:rPr>
                <w:rFonts w:asciiTheme="minorHAnsi" w:eastAsia="Arial" w:hAnsiTheme="minorHAnsi" w:cs="Arial"/>
                <w:sz w:val="18"/>
              </w:rPr>
            </w:pPr>
            <w:r w:rsidRPr="00DD34AE">
              <w:rPr>
                <w:rFonts w:asciiTheme="minorHAnsi" w:eastAsia="Arial" w:hAnsiTheme="minorHAnsi" w:cs="Arial"/>
                <w:sz w:val="18"/>
              </w:rPr>
              <w:t xml:space="preserve">dominant impression epiphany </w:t>
            </w:r>
          </w:p>
          <w:p w:rsidR="004C6BF3" w:rsidRPr="00141DD5" w:rsidRDefault="004C6BF3" w:rsidP="0041720E">
            <w:pPr>
              <w:spacing w:after="0" w:line="240" w:lineRule="auto"/>
              <w:ind w:left="0" w:right="1448" w:firstLine="0"/>
              <w:rPr>
                <w:rFonts w:asciiTheme="minorHAnsi" w:eastAsia="Arial" w:hAnsiTheme="minorHAnsi" w:cs="Arial"/>
                <w:sz w:val="18"/>
              </w:rPr>
            </w:pPr>
            <w:r w:rsidRPr="00DD34AE">
              <w:rPr>
                <w:rFonts w:asciiTheme="minorHAnsi" w:eastAsia="Arial" w:hAnsiTheme="minorHAnsi" w:cs="Arial"/>
                <w:sz w:val="18"/>
              </w:rPr>
              <w:t xml:space="preserve">eulogy  euphony </w:t>
            </w:r>
          </w:p>
          <w:p w:rsidR="004C6BF3" w:rsidRPr="00141DD5" w:rsidRDefault="004C6BF3" w:rsidP="0041720E">
            <w:pPr>
              <w:spacing w:after="0" w:line="240" w:lineRule="auto"/>
              <w:ind w:left="0" w:right="1448" w:firstLine="0"/>
              <w:rPr>
                <w:rFonts w:asciiTheme="minorHAnsi" w:eastAsia="Arial" w:hAnsiTheme="minorHAnsi" w:cs="Arial"/>
                <w:sz w:val="18"/>
              </w:rPr>
            </w:pPr>
            <w:r w:rsidRPr="00DD34AE">
              <w:rPr>
                <w:rFonts w:asciiTheme="minorHAnsi" w:eastAsia="Arial" w:hAnsiTheme="minorHAnsi" w:cs="Arial"/>
                <w:sz w:val="18"/>
              </w:rPr>
              <w:t xml:space="preserve">extended metaphor </w:t>
            </w:r>
          </w:p>
          <w:p w:rsidR="004C6BF3" w:rsidRPr="00DD34AE" w:rsidRDefault="004C6BF3" w:rsidP="0041720E">
            <w:pPr>
              <w:spacing w:after="0" w:line="240" w:lineRule="auto"/>
              <w:ind w:left="0" w:right="1448" w:firstLine="0"/>
              <w:rPr>
                <w:rFonts w:asciiTheme="minorHAnsi" w:eastAsia="Arial" w:hAnsiTheme="minorHAnsi" w:cs="Arial"/>
                <w:sz w:val="18"/>
              </w:rPr>
            </w:pPr>
            <w:r w:rsidRPr="00DD34AE">
              <w:rPr>
                <w:rFonts w:asciiTheme="minorHAnsi" w:eastAsia="Arial" w:hAnsiTheme="minorHAnsi" w:cs="Arial"/>
                <w:sz w:val="18"/>
              </w:rPr>
              <w:t xml:space="preserve">fable </w:t>
            </w:r>
          </w:p>
          <w:p w:rsidR="004C6BF3" w:rsidRPr="00DD34AE" w:rsidRDefault="004C6BF3" w:rsidP="0041720E">
            <w:pPr>
              <w:spacing w:after="0" w:line="259" w:lineRule="auto"/>
              <w:ind w:left="0" w:firstLine="0"/>
              <w:rPr>
                <w:rFonts w:asciiTheme="minorHAnsi" w:eastAsia="Arial" w:hAnsiTheme="minorHAnsi" w:cs="Arial"/>
                <w:sz w:val="18"/>
              </w:rPr>
            </w:pPr>
            <w:r w:rsidRPr="00DD34AE">
              <w:rPr>
                <w:rFonts w:asciiTheme="minorHAnsi" w:eastAsia="Arial" w:hAnsiTheme="minorHAnsi" w:cs="Arial"/>
                <w:sz w:val="18"/>
              </w:rPr>
              <w:t xml:space="preserve">figurative language </w:t>
            </w:r>
          </w:p>
          <w:p w:rsidR="004C6BF3" w:rsidRPr="00DD34AE" w:rsidRDefault="004C6BF3" w:rsidP="0041720E">
            <w:pPr>
              <w:spacing w:after="0" w:line="259" w:lineRule="auto"/>
              <w:ind w:left="0" w:firstLine="0"/>
              <w:rPr>
                <w:rFonts w:asciiTheme="minorHAnsi" w:eastAsia="Arial" w:hAnsiTheme="minorHAnsi" w:cs="Arial"/>
                <w:sz w:val="18"/>
              </w:rPr>
            </w:pPr>
            <w:r w:rsidRPr="00DD34AE">
              <w:rPr>
                <w:rFonts w:asciiTheme="minorHAnsi" w:eastAsia="Arial" w:hAnsiTheme="minorHAnsi" w:cs="Arial"/>
                <w:sz w:val="18"/>
              </w:rPr>
              <w:t xml:space="preserve">flash fiction </w:t>
            </w:r>
          </w:p>
          <w:p w:rsidR="004C6BF3" w:rsidRPr="00DD34AE" w:rsidRDefault="004C6BF3" w:rsidP="0041720E">
            <w:pPr>
              <w:spacing w:after="0" w:line="259" w:lineRule="auto"/>
              <w:ind w:left="0" w:firstLine="0"/>
              <w:rPr>
                <w:rFonts w:asciiTheme="minorHAnsi" w:eastAsia="Arial" w:hAnsiTheme="minorHAnsi" w:cs="Arial"/>
                <w:sz w:val="18"/>
              </w:rPr>
            </w:pPr>
            <w:r w:rsidRPr="00DD34AE">
              <w:rPr>
                <w:rFonts w:asciiTheme="minorHAnsi" w:eastAsia="Arial" w:hAnsiTheme="minorHAnsi" w:cs="Arial"/>
                <w:sz w:val="18"/>
              </w:rPr>
              <w:t xml:space="preserve">flashback </w:t>
            </w:r>
          </w:p>
          <w:p w:rsidR="004C6BF3" w:rsidRPr="00DD34AE" w:rsidRDefault="004C6BF3" w:rsidP="0041720E">
            <w:pPr>
              <w:spacing w:after="0" w:line="259" w:lineRule="auto"/>
              <w:ind w:left="0" w:firstLine="0"/>
              <w:rPr>
                <w:rFonts w:asciiTheme="minorHAnsi" w:eastAsia="Arial" w:hAnsiTheme="minorHAnsi" w:cs="Arial"/>
                <w:sz w:val="18"/>
              </w:rPr>
            </w:pPr>
            <w:r w:rsidRPr="00DD34AE">
              <w:rPr>
                <w:rFonts w:asciiTheme="minorHAnsi" w:eastAsia="Arial" w:hAnsiTheme="minorHAnsi" w:cs="Arial"/>
                <w:sz w:val="18"/>
              </w:rPr>
              <w:t xml:space="preserve">foil </w:t>
            </w:r>
          </w:p>
          <w:p w:rsidR="004C6BF3" w:rsidRPr="00141DD5" w:rsidRDefault="004C6BF3" w:rsidP="0041720E">
            <w:pPr>
              <w:spacing w:after="0" w:line="240" w:lineRule="auto"/>
              <w:ind w:left="0" w:right="1707" w:firstLine="0"/>
              <w:rPr>
                <w:rFonts w:asciiTheme="minorHAnsi" w:eastAsia="Arial" w:hAnsiTheme="minorHAnsi" w:cs="Arial"/>
                <w:sz w:val="18"/>
              </w:rPr>
            </w:pPr>
            <w:r w:rsidRPr="00DD34AE">
              <w:rPr>
                <w:rFonts w:asciiTheme="minorHAnsi" w:eastAsia="Arial" w:hAnsiTheme="minorHAnsi" w:cs="Arial"/>
                <w:sz w:val="18"/>
              </w:rPr>
              <w:t xml:space="preserve">foreshadowing genre </w:t>
            </w:r>
          </w:p>
          <w:p w:rsidR="004C6BF3" w:rsidRPr="00141DD5" w:rsidRDefault="004C6BF3" w:rsidP="0041720E">
            <w:pPr>
              <w:spacing w:after="0" w:line="240" w:lineRule="auto"/>
              <w:ind w:left="0" w:right="1707" w:firstLine="0"/>
              <w:rPr>
                <w:rFonts w:asciiTheme="minorHAnsi" w:eastAsia="Arial" w:hAnsiTheme="minorHAnsi" w:cs="Arial"/>
                <w:sz w:val="18"/>
              </w:rPr>
            </w:pPr>
            <w:r w:rsidRPr="00DD34AE">
              <w:rPr>
                <w:rFonts w:asciiTheme="minorHAnsi" w:eastAsia="Arial" w:hAnsiTheme="minorHAnsi" w:cs="Arial"/>
                <w:sz w:val="18"/>
              </w:rPr>
              <w:t>hyperbole imagery</w:t>
            </w:r>
          </w:p>
          <w:p w:rsidR="004C6BF3" w:rsidRPr="00DD34AE" w:rsidRDefault="004C6BF3" w:rsidP="0041720E">
            <w:pPr>
              <w:spacing w:after="0" w:line="240" w:lineRule="auto"/>
              <w:ind w:left="0" w:right="1707" w:firstLine="0"/>
              <w:rPr>
                <w:rFonts w:asciiTheme="minorHAnsi" w:eastAsia="Arial" w:hAnsiTheme="minorHAnsi" w:cs="Arial"/>
                <w:sz w:val="18"/>
              </w:rPr>
            </w:pPr>
            <w:r w:rsidRPr="00DD34AE">
              <w:rPr>
                <w:rFonts w:asciiTheme="minorHAnsi" w:eastAsia="Arial" w:hAnsiTheme="minorHAnsi" w:cs="Arial"/>
                <w:sz w:val="18"/>
              </w:rPr>
              <w:t xml:space="preserve">irony </w:t>
            </w:r>
            <w:r w:rsidRPr="00141DD5">
              <w:rPr>
                <w:rFonts w:asciiTheme="minorHAnsi" w:eastAsia="Arial" w:hAnsiTheme="minorHAnsi" w:cs="Arial"/>
                <w:sz w:val="18"/>
              </w:rPr>
              <w:t xml:space="preserve"> </w:t>
            </w:r>
            <w:r w:rsidRPr="00DD34AE">
              <w:rPr>
                <w:rFonts w:asciiTheme="minorHAnsi" w:eastAsia="Arial" w:hAnsiTheme="minorHAnsi" w:cs="Arial"/>
                <w:sz w:val="18"/>
              </w:rPr>
              <w:t xml:space="preserve">– dramatic irony </w:t>
            </w:r>
            <w:r w:rsidRPr="00141DD5">
              <w:rPr>
                <w:rFonts w:asciiTheme="minorHAnsi" w:eastAsia="Arial" w:hAnsiTheme="minorHAnsi" w:cs="Arial"/>
                <w:sz w:val="18"/>
              </w:rPr>
              <w:t xml:space="preserve"> </w:t>
            </w:r>
            <w:r w:rsidRPr="00DD34AE">
              <w:rPr>
                <w:rFonts w:asciiTheme="minorHAnsi" w:eastAsia="Arial" w:hAnsiTheme="minorHAnsi" w:cs="Arial"/>
                <w:sz w:val="18"/>
              </w:rPr>
              <w:t xml:space="preserve">– situational irony </w:t>
            </w:r>
            <w:r w:rsidRPr="00141DD5">
              <w:rPr>
                <w:rFonts w:asciiTheme="minorHAnsi" w:eastAsia="Arial" w:hAnsiTheme="minorHAnsi" w:cs="Arial"/>
                <w:sz w:val="18"/>
              </w:rPr>
              <w:t xml:space="preserve"> </w:t>
            </w:r>
            <w:r w:rsidRPr="00DD34AE">
              <w:rPr>
                <w:rFonts w:asciiTheme="minorHAnsi" w:eastAsia="Arial" w:hAnsiTheme="minorHAnsi" w:cs="Arial"/>
                <w:sz w:val="18"/>
              </w:rPr>
              <w:t xml:space="preserve">– verbal juxtaposition literal meaning </w:t>
            </w:r>
          </w:p>
          <w:p w:rsidR="004C6BF3" w:rsidRPr="00DD34AE" w:rsidRDefault="004C6BF3" w:rsidP="0041720E">
            <w:pPr>
              <w:spacing w:after="0" w:line="259" w:lineRule="auto"/>
              <w:ind w:left="0" w:firstLine="0"/>
              <w:rPr>
                <w:rFonts w:asciiTheme="minorHAnsi" w:eastAsia="Arial" w:hAnsiTheme="minorHAnsi" w:cs="Arial"/>
                <w:sz w:val="18"/>
              </w:rPr>
            </w:pPr>
            <w:r w:rsidRPr="00DD34AE">
              <w:rPr>
                <w:rFonts w:asciiTheme="minorHAnsi" w:eastAsia="Arial" w:hAnsiTheme="minorHAnsi" w:cs="Arial"/>
                <w:sz w:val="18"/>
              </w:rPr>
              <w:t xml:space="preserve">lyrics </w:t>
            </w:r>
          </w:p>
          <w:p w:rsidR="004C6BF3" w:rsidRPr="00141DD5" w:rsidRDefault="004C6BF3" w:rsidP="0041720E">
            <w:pPr>
              <w:spacing w:after="0" w:line="240" w:lineRule="auto"/>
              <w:ind w:left="0" w:right="1717" w:firstLine="0"/>
              <w:rPr>
                <w:rFonts w:asciiTheme="minorHAnsi" w:eastAsia="Arial" w:hAnsiTheme="minorHAnsi" w:cs="Arial"/>
                <w:sz w:val="18"/>
              </w:rPr>
            </w:pPr>
            <w:r w:rsidRPr="00DD34AE">
              <w:rPr>
                <w:rFonts w:asciiTheme="minorHAnsi" w:eastAsia="Arial" w:hAnsiTheme="minorHAnsi" w:cs="Arial"/>
                <w:sz w:val="18"/>
              </w:rPr>
              <w:t xml:space="preserve">memoir </w:t>
            </w:r>
          </w:p>
          <w:p w:rsidR="004C6BF3" w:rsidRPr="00141DD5" w:rsidRDefault="004C6BF3" w:rsidP="0041720E">
            <w:pPr>
              <w:spacing w:after="0" w:line="240" w:lineRule="auto"/>
              <w:ind w:left="0" w:right="1717" w:firstLine="0"/>
              <w:rPr>
                <w:rFonts w:asciiTheme="minorHAnsi" w:eastAsia="Arial" w:hAnsiTheme="minorHAnsi" w:cs="Arial"/>
                <w:sz w:val="18"/>
              </w:rPr>
            </w:pPr>
            <w:r w:rsidRPr="00DD34AE">
              <w:rPr>
                <w:rFonts w:asciiTheme="minorHAnsi" w:eastAsia="Arial" w:hAnsiTheme="minorHAnsi" w:cs="Arial"/>
                <w:sz w:val="18"/>
              </w:rPr>
              <w:t xml:space="preserve">metaphor monologue </w:t>
            </w:r>
          </w:p>
          <w:p w:rsidR="004C6BF3" w:rsidRPr="00DD34AE" w:rsidRDefault="004C6BF3" w:rsidP="0041720E">
            <w:pPr>
              <w:spacing w:after="0" w:line="240" w:lineRule="auto"/>
              <w:ind w:left="0" w:right="1717" w:firstLine="0"/>
              <w:rPr>
                <w:rFonts w:asciiTheme="minorHAnsi" w:eastAsia="Arial" w:hAnsiTheme="minorHAnsi" w:cs="Arial"/>
                <w:sz w:val="18"/>
              </w:rPr>
            </w:pPr>
            <w:r w:rsidRPr="00DD34AE">
              <w:rPr>
                <w:rFonts w:asciiTheme="minorHAnsi" w:eastAsia="Arial" w:hAnsiTheme="minorHAnsi" w:cs="Arial"/>
                <w:sz w:val="18"/>
              </w:rPr>
              <w:t xml:space="preserve">mood </w:t>
            </w:r>
          </w:p>
          <w:p w:rsidR="004C6BF3" w:rsidRPr="00141DD5" w:rsidRDefault="004C6BF3" w:rsidP="0041720E">
            <w:pPr>
              <w:spacing w:after="2" w:line="239" w:lineRule="auto"/>
              <w:ind w:left="0" w:right="2278" w:firstLine="0"/>
              <w:rPr>
                <w:rFonts w:asciiTheme="minorHAnsi" w:eastAsia="Arial" w:hAnsiTheme="minorHAnsi" w:cs="Arial"/>
                <w:sz w:val="18"/>
              </w:rPr>
            </w:pPr>
            <w:r w:rsidRPr="00DD34AE">
              <w:rPr>
                <w:rFonts w:asciiTheme="minorHAnsi" w:eastAsia="Arial" w:hAnsiTheme="minorHAnsi" w:cs="Arial"/>
                <w:sz w:val="18"/>
              </w:rPr>
              <w:t xml:space="preserve">motif </w:t>
            </w:r>
          </w:p>
          <w:p w:rsidR="004C6BF3" w:rsidRPr="00DD34AE" w:rsidRDefault="004C6BF3" w:rsidP="0041720E">
            <w:pPr>
              <w:spacing w:after="2" w:line="239" w:lineRule="auto"/>
              <w:ind w:left="0" w:right="2278" w:firstLine="0"/>
              <w:rPr>
                <w:rFonts w:asciiTheme="minorHAnsi" w:eastAsia="Arial" w:hAnsiTheme="minorHAnsi" w:cs="Arial"/>
                <w:sz w:val="18"/>
              </w:rPr>
            </w:pPr>
            <w:r w:rsidRPr="00DD34AE">
              <w:rPr>
                <w:rFonts w:asciiTheme="minorHAnsi" w:eastAsia="Arial" w:hAnsiTheme="minorHAnsi" w:cs="Arial"/>
                <w:sz w:val="18"/>
              </w:rPr>
              <w:t xml:space="preserve">myth </w:t>
            </w:r>
          </w:p>
          <w:p w:rsidR="004C6BF3" w:rsidRPr="00141DD5" w:rsidRDefault="004C6BF3" w:rsidP="0041720E">
            <w:pPr>
              <w:spacing w:after="2" w:line="240" w:lineRule="auto"/>
              <w:ind w:left="0" w:right="48" w:firstLine="0"/>
              <w:rPr>
                <w:rFonts w:asciiTheme="minorHAnsi" w:eastAsia="Arial" w:hAnsiTheme="minorHAnsi" w:cs="Arial"/>
                <w:sz w:val="18"/>
              </w:rPr>
            </w:pPr>
            <w:r w:rsidRPr="00DD34AE">
              <w:rPr>
                <w:rFonts w:asciiTheme="minorHAnsi" w:eastAsia="Arial" w:hAnsiTheme="minorHAnsi" w:cs="Arial"/>
                <w:sz w:val="18"/>
              </w:rPr>
              <w:t xml:space="preserve">narrator </w:t>
            </w:r>
          </w:p>
          <w:p w:rsidR="004C6BF3" w:rsidRPr="00141DD5" w:rsidRDefault="004C6BF3" w:rsidP="0041720E">
            <w:pPr>
              <w:spacing w:after="2" w:line="240" w:lineRule="auto"/>
              <w:ind w:left="0" w:right="48" w:firstLine="0"/>
              <w:rPr>
                <w:rFonts w:asciiTheme="minorHAnsi" w:eastAsia="Arial" w:hAnsiTheme="minorHAnsi" w:cs="Arial"/>
                <w:sz w:val="18"/>
              </w:rPr>
            </w:pPr>
            <w:r w:rsidRPr="00DD34AE">
              <w:rPr>
                <w:rFonts w:asciiTheme="minorHAnsi" w:eastAsia="Arial" w:hAnsiTheme="minorHAnsi" w:cs="Arial"/>
                <w:sz w:val="18"/>
              </w:rPr>
              <w:t>onomatopoeia</w:t>
            </w:r>
          </w:p>
          <w:p w:rsidR="004C6BF3" w:rsidRPr="00141DD5" w:rsidRDefault="004C6BF3" w:rsidP="0041720E">
            <w:pPr>
              <w:spacing w:after="2" w:line="240" w:lineRule="auto"/>
              <w:ind w:left="0" w:right="48" w:firstLine="0"/>
              <w:rPr>
                <w:rFonts w:asciiTheme="minorHAnsi" w:eastAsia="Arial" w:hAnsiTheme="minorHAnsi" w:cs="Arial"/>
                <w:sz w:val="18"/>
              </w:rPr>
            </w:pPr>
            <w:r w:rsidRPr="00DD34AE">
              <w:rPr>
                <w:rFonts w:asciiTheme="minorHAnsi" w:eastAsia="Arial" w:hAnsiTheme="minorHAnsi" w:cs="Arial"/>
                <w:sz w:val="18"/>
              </w:rPr>
              <w:t xml:space="preserve">oxymoron </w:t>
            </w:r>
          </w:p>
          <w:p w:rsidR="004C6BF3" w:rsidRPr="00141DD5" w:rsidRDefault="004C6BF3" w:rsidP="0041720E">
            <w:pPr>
              <w:spacing w:after="2" w:line="240" w:lineRule="auto"/>
              <w:ind w:left="0" w:right="48" w:firstLine="0"/>
              <w:rPr>
                <w:rFonts w:asciiTheme="minorHAnsi" w:eastAsia="Arial" w:hAnsiTheme="minorHAnsi" w:cs="Arial"/>
                <w:sz w:val="18"/>
              </w:rPr>
            </w:pPr>
            <w:r w:rsidRPr="00DD34AE">
              <w:rPr>
                <w:rFonts w:asciiTheme="minorHAnsi" w:eastAsia="Arial" w:hAnsiTheme="minorHAnsi" w:cs="Arial"/>
                <w:sz w:val="18"/>
              </w:rPr>
              <w:t xml:space="preserve">parable </w:t>
            </w:r>
          </w:p>
          <w:p w:rsidR="004C6BF3" w:rsidRPr="00141DD5" w:rsidRDefault="004C6BF3" w:rsidP="0041720E">
            <w:pPr>
              <w:spacing w:after="2" w:line="240" w:lineRule="auto"/>
              <w:ind w:left="0" w:right="48" w:firstLine="0"/>
              <w:rPr>
                <w:rFonts w:asciiTheme="minorHAnsi" w:eastAsia="Arial" w:hAnsiTheme="minorHAnsi" w:cs="Arial"/>
                <w:sz w:val="18"/>
              </w:rPr>
            </w:pPr>
            <w:r w:rsidRPr="00DD34AE">
              <w:rPr>
                <w:rFonts w:asciiTheme="minorHAnsi" w:eastAsia="Arial" w:hAnsiTheme="minorHAnsi" w:cs="Arial"/>
                <w:sz w:val="18"/>
              </w:rPr>
              <w:t xml:space="preserve">paradox </w:t>
            </w:r>
          </w:p>
          <w:p w:rsidR="004C6BF3" w:rsidRPr="00141DD5" w:rsidRDefault="004C6BF3" w:rsidP="0041720E">
            <w:pPr>
              <w:spacing w:after="2" w:line="240" w:lineRule="auto"/>
              <w:ind w:left="0" w:right="48" w:firstLine="0"/>
              <w:rPr>
                <w:rFonts w:asciiTheme="minorHAnsi" w:eastAsia="Arial" w:hAnsiTheme="minorHAnsi" w:cs="Arial"/>
                <w:sz w:val="18"/>
              </w:rPr>
            </w:pPr>
            <w:r w:rsidRPr="00DD34AE">
              <w:rPr>
                <w:rFonts w:asciiTheme="minorHAnsi" w:eastAsia="Arial" w:hAnsiTheme="minorHAnsi" w:cs="Arial"/>
                <w:sz w:val="18"/>
              </w:rPr>
              <w:t>parody</w:t>
            </w:r>
          </w:p>
          <w:p w:rsidR="004C6BF3" w:rsidRPr="00141DD5" w:rsidRDefault="004C6BF3" w:rsidP="0041720E">
            <w:pPr>
              <w:spacing w:after="2" w:line="240" w:lineRule="auto"/>
              <w:ind w:left="0" w:right="48" w:firstLine="0"/>
              <w:rPr>
                <w:rFonts w:asciiTheme="minorHAnsi" w:eastAsia="Arial" w:hAnsiTheme="minorHAnsi" w:cs="Arial"/>
                <w:sz w:val="18"/>
              </w:rPr>
            </w:pPr>
            <w:r w:rsidRPr="00DD34AE">
              <w:rPr>
                <w:rFonts w:asciiTheme="minorHAnsi" w:eastAsia="Arial" w:hAnsiTheme="minorHAnsi" w:cs="Arial"/>
                <w:sz w:val="18"/>
              </w:rPr>
              <w:t xml:space="preserve">personification  </w:t>
            </w:r>
          </w:p>
          <w:p w:rsidR="004C6BF3" w:rsidRPr="00141DD5" w:rsidRDefault="004C6BF3" w:rsidP="0041720E">
            <w:pPr>
              <w:spacing w:after="2" w:line="240" w:lineRule="auto"/>
              <w:ind w:left="0" w:right="48" w:firstLine="0"/>
              <w:rPr>
                <w:rFonts w:asciiTheme="minorHAnsi" w:eastAsia="Arial" w:hAnsiTheme="minorHAnsi" w:cs="Arial"/>
                <w:sz w:val="18"/>
              </w:rPr>
            </w:pPr>
            <w:r w:rsidRPr="00DD34AE">
              <w:rPr>
                <w:rFonts w:asciiTheme="minorHAnsi" w:eastAsia="Arial" w:hAnsiTheme="minorHAnsi" w:cs="Arial"/>
                <w:sz w:val="18"/>
              </w:rPr>
              <w:t xml:space="preserve">poetic form </w:t>
            </w:r>
            <w:r w:rsidRPr="00141DD5">
              <w:rPr>
                <w:rFonts w:asciiTheme="minorHAnsi" w:eastAsia="Arial" w:hAnsiTheme="minorHAnsi" w:cs="Arial"/>
                <w:sz w:val="18"/>
              </w:rPr>
              <w:t xml:space="preserve"> </w:t>
            </w:r>
            <w:r w:rsidRPr="00DD34AE">
              <w:rPr>
                <w:rFonts w:asciiTheme="minorHAnsi" w:eastAsia="Arial" w:hAnsiTheme="minorHAnsi" w:cs="Arial"/>
                <w:sz w:val="18"/>
              </w:rPr>
              <w:t xml:space="preserve">– ballad </w:t>
            </w:r>
          </w:p>
          <w:p w:rsidR="004C6BF3" w:rsidRPr="00141DD5" w:rsidRDefault="004C6BF3" w:rsidP="0041720E">
            <w:pPr>
              <w:spacing w:after="2" w:line="240" w:lineRule="auto"/>
              <w:ind w:left="0" w:right="48" w:firstLine="0"/>
              <w:rPr>
                <w:rFonts w:asciiTheme="minorHAnsi" w:eastAsia="Arial" w:hAnsiTheme="minorHAnsi" w:cs="Arial"/>
                <w:sz w:val="18"/>
              </w:rPr>
            </w:pPr>
            <w:r w:rsidRPr="00DD34AE">
              <w:rPr>
                <w:rFonts w:asciiTheme="minorHAnsi" w:eastAsia="Arial" w:hAnsiTheme="minorHAnsi" w:cs="Arial"/>
                <w:sz w:val="18"/>
              </w:rPr>
              <w:t xml:space="preserve">poetic form </w:t>
            </w:r>
            <w:r w:rsidRPr="00141DD5">
              <w:rPr>
                <w:rFonts w:asciiTheme="minorHAnsi" w:eastAsia="Arial" w:hAnsiTheme="minorHAnsi" w:cs="Arial"/>
                <w:sz w:val="18"/>
              </w:rPr>
              <w:t xml:space="preserve"> </w:t>
            </w:r>
            <w:r w:rsidRPr="00DD34AE">
              <w:rPr>
                <w:rFonts w:asciiTheme="minorHAnsi" w:eastAsia="Arial" w:hAnsiTheme="minorHAnsi" w:cs="Arial"/>
                <w:sz w:val="18"/>
              </w:rPr>
              <w:t xml:space="preserve">– elegy </w:t>
            </w:r>
          </w:p>
          <w:p w:rsidR="004C6BF3" w:rsidRPr="00141DD5" w:rsidRDefault="004C6BF3" w:rsidP="0041720E">
            <w:pPr>
              <w:spacing w:after="2" w:line="240" w:lineRule="auto"/>
              <w:ind w:left="0" w:right="48" w:firstLine="0"/>
              <w:rPr>
                <w:rFonts w:asciiTheme="minorHAnsi" w:eastAsia="Arial" w:hAnsiTheme="minorHAnsi" w:cs="Arial"/>
                <w:sz w:val="18"/>
              </w:rPr>
            </w:pPr>
            <w:r w:rsidRPr="00DD34AE">
              <w:rPr>
                <w:rFonts w:asciiTheme="minorHAnsi" w:eastAsia="Arial" w:hAnsiTheme="minorHAnsi" w:cs="Arial"/>
                <w:sz w:val="18"/>
              </w:rPr>
              <w:t xml:space="preserve">poetic form </w:t>
            </w:r>
            <w:r w:rsidRPr="00141DD5">
              <w:rPr>
                <w:rFonts w:asciiTheme="minorHAnsi" w:eastAsia="Arial" w:hAnsiTheme="minorHAnsi" w:cs="Arial"/>
                <w:sz w:val="18"/>
              </w:rPr>
              <w:t xml:space="preserve"> </w:t>
            </w:r>
            <w:r w:rsidRPr="00DD34AE">
              <w:rPr>
                <w:rFonts w:asciiTheme="minorHAnsi" w:eastAsia="Arial" w:hAnsiTheme="minorHAnsi" w:cs="Arial"/>
                <w:sz w:val="18"/>
              </w:rPr>
              <w:t xml:space="preserve">– epic </w:t>
            </w:r>
          </w:p>
          <w:p w:rsidR="004C6BF3" w:rsidRPr="00141DD5" w:rsidRDefault="004C6BF3" w:rsidP="0041720E">
            <w:pPr>
              <w:spacing w:after="2" w:line="240" w:lineRule="auto"/>
              <w:ind w:left="0" w:right="48" w:firstLine="0"/>
              <w:rPr>
                <w:rFonts w:asciiTheme="minorHAnsi" w:eastAsia="Arial" w:hAnsiTheme="minorHAnsi" w:cs="Arial"/>
                <w:sz w:val="18"/>
              </w:rPr>
            </w:pPr>
            <w:r w:rsidRPr="00DD34AE">
              <w:rPr>
                <w:rFonts w:asciiTheme="minorHAnsi" w:eastAsia="Arial" w:hAnsiTheme="minorHAnsi" w:cs="Arial"/>
                <w:sz w:val="18"/>
              </w:rPr>
              <w:t xml:space="preserve">poetic form </w:t>
            </w:r>
            <w:r w:rsidRPr="00141DD5">
              <w:rPr>
                <w:rFonts w:asciiTheme="minorHAnsi" w:eastAsia="Arial" w:hAnsiTheme="minorHAnsi" w:cs="Arial"/>
                <w:sz w:val="18"/>
              </w:rPr>
              <w:t xml:space="preserve"> </w:t>
            </w:r>
            <w:r w:rsidRPr="00DD34AE">
              <w:rPr>
                <w:rFonts w:asciiTheme="minorHAnsi" w:eastAsia="Arial" w:hAnsiTheme="minorHAnsi" w:cs="Arial"/>
                <w:sz w:val="18"/>
              </w:rPr>
              <w:t xml:space="preserve">– free verse </w:t>
            </w:r>
          </w:p>
          <w:p w:rsidR="004C6BF3" w:rsidRPr="00141DD5" w:rsidRDefault="004C6BF3" w:rsidP="0041720E">
            <w:pPr>
              <w:spacing w:after="2" w:line="240" w:lineRule="auto"/>
              <w:ind w:left="0" w:right="48" w:firstLine="0"/>
              <w:rPr>
                <w:rFonts w:asciiTheme="minorHAnsi" w:eastAsia="Arial" w:hAnsiTheme="minorHAnsi" w:cs="Arial"/>
                <w:sz w:val="18"/>
              </w:rPr>
            </w:pPr>
            <w:r w:rsidRPr="00DD34AE">
              <w:rPr>
                <w:rFonts w:asciiTheme="minorHAnsi" w:eastAsia="Arial" w:hAnsiTheme="minorHAnsi" w:cs="Arial"/>
                <w:sz w:val="18"/>
              </w:rPr>
              <w:t xml:space="preserve">poetic form </w:t>
            </w:r>
            <w:r w:rsidRPr="00141DD5">
              <w:rPr>
                <w:rFonts w:asciiTheme="minorHAnsi" w:eastAsia="Arial" w:hAnsiTheme="minorHAnsi" w:cs="Arial"/>
                <w:sz w:val="18"/>
              </w:rPr>
              <w:t xml:space="preserve"> </w:t>
            </w:r>
            <w:r w:rsidRPr="00DD34AE">
              <w:rPr>
                <w:rFonts w:asciiTheme="minorHAnsi" w:eastAsia="Arial" w:hAnsiTheme="minorHAnsi" w:cs="Arial"/>
                <w:sz w:val="18"/>
              </w:rPr>
              <w:t xml:space="preserve">– lyric  </w:t>
            </w:r>
          </w:p>
          <w:p w:rsidR="004C6BF3" w:rsidRPr="00141DD5" w:rsidRDefault="004C6BF3" w:rsidP="0041720E">
            <w:pPr>
              <w:spacing w:after="2" w:line="240" w:lineRule="auto"/>
              <w:ind w:left="0" w:right="48" w:firstLine="0"/>
              <w:rPr>
                <w:rFonts w:asciiTheme="minorHAnsi" w:eastAsia="Arial" w:hAnsiTheme="minorHAnsi" w:cs="Arial"/>
                <w:sz w:val="18"/>
              </w:rPr>
            </w:pPr>
            <w:r w:rsidRPr="00DD34AE">
              <w:rPr>
                <w:rFonts w:asciiTheme="minorHAnsi" w:eastAsia="Arial" w:hAnsiTheme="minorHAnsi" w:cs="Arial"/>
                <w:sz w:val="18"/>
              </w:rPr>
              <w:t xml:space="preserve">poetic form </w:t>
            </w:r>
            <w:r w:rsidRPr="00141DD5">
              <w:rPr>
                <w:rFonts w:asciiTheme="minorHAnsi" w:eastAsia="Arial" w:hAnsiTheme="minorHAnsi" w:cs="Arial"/>
                <w:sz w:val="18"/>
              </w:rPr>
              <w:t xml:space="preserve"> </w:t>
            </w:r>
            <w:r w:rsidRPr="00DD34AE">
              <w:rPr>
                <w:rFonts w:asciiTheme="minorHAnsi" w:eastAsia="Arial" w:hAnsiTheme="minorHAnsi" w:cs="Arial"/>
                <w:sz w:val="18"/>
              </w:rPr>
              <w:t xml:space="preserve">– narrative  </w:t>
            </w:r>
          </w:p>
          <w:p w:rsidR="004C6BF3" w:rsidRPr="00141DD5" w:rsidRDefault="004C6BF3" w:rsidP="0041720E">
            <w:pPr>
              <w:spacing w:after="2" w:line="240" w:lineRule="auto"/>
              <w:ind w:left="0" w:right="48" w:firstLine="0"/>
              <w:rPr>
                <w:rFonts w:asciiTheme="minorHAnsi" w:eastAsia="Arial" w:hAnsiTheme="minorHAnsi" w:cs="Arial"/>
                <w:sz w:val="18"/>
              </w:rPr>
            </w:pPr>
            <w:r w:rsidRPr="00DD34AE">
              <w:rPr>
                <w:rFonts w:asciiTheme="minorHAnsi" w:eastAsia="Arial" w:hAnsiTheme="minorHAnsi" w:cs="Arial"/>
                <w:sz w:val="18"/>
              </w:rPr>
              <w:lastRenderedPageBreak/>
              <w:t xml:space="preserve">poetic form </w:t>
            </w:r>
            <w:r w:rsidRPr="00141DD5">
              <w:rPr>
                <w:rFonts w:asciiTheme="minorHAnsi" w:eastAsia="Arial" w:hAnsiTheme="minorHAnsi" w:cs="Arial"/>
                <w:sz w:val="18"/>
              </w:rPr>
              <w:t xml:space="preserve"> </w:t>
            </w:r>
            <w:r w:rsidRPr="00DD34AE">
              <w:rPr>
                <w:rFonts w:asciiTheme="minorHAnsi" w:eastAsia="Arial" w:hAnsiTheme="minorHAnsi" w:cs="Arial"/>
                <w:sz w:val="18"/>
              </w:rPr>
              <w:t xml:space="preserve">– ode  </w:t>
            </w:r>
          </w:p>
          <w:p w:rsidR="004C6BF3" w:rsidRPr="00141DD5" w:rsidRDefault="004C6BF3" w:rsidP="0041720E">
            <w:pPr>
              <w:spacing w:after="2" w:line="240" w:lineRule="auto"/>
              <w:ind w:left="0" w:right="48" w:firstLine="0"/>
              <w:rPr>
                <w:rFonts w:asciiTheme="minorHAnsi" w:eastAsia="Arial" w:hAnsiTheme="minorHAnsi" w:cs="Arial"/>
                <w:sz w:val="18"/>
              </w:rPr>
            </w:pPr>
            <w:r w:rsidRPr="00DD34AE">
              <w:rPr>
                <w:rFonts w:asciiTheme="minorHAnsi" w:eastAsia="Arial" w:hAnsiTheme="minorHAnsi" w:cs="Arial"/>
                <w:sz w:val="18"/>
              </w:rPr>
              <w:t xml:space="preserve">poetic form </w:t>
            </w:r>
            <w:r w:rsidRPr="00141DD5">
              <w:rPr>
                <w:rFonts w:asciiTheme="minorHAnsi" w:eastAsia="Arial" w:hAnsiTheme="minorHAnsi" w:cs="Arial"/>
                <w:sz w:val="18"/>
              </w:rPr>
              <w:t xml:space="preserve"> </w:t>
            </w:r>
            <w:r w:rsidRPr="00DD34AE">
              <w:rPr>
                <w:rFonts w:asciiTheme="minorHAnsi" w:eastAsia="Arial" w:hAnsiTheme="minorHAnsi" w:cs="Arial"/>
                <w:sz w:val="18"/>
              </w:rPr>
              <w:t xml:space="preserve">– sonnet </w:t>
            </w:r>
          </w:p>
          <w:p w:rsidR="004C6BF3" w:rsidRPr="00141DD5" w:rsidRDefault="004C6BF3" w:rsidP="0041720E">
            <w:pPr>
              <w:spacing w:after="2" w:line="240" w:lineRule="auto"/>
              <w:ind w:left="0" w:right="48" w:firstLine="0"/>
              <w:rPr>
                <w:rFonts w:asciiTheme="minorHAnsi" w:eastAsia="Arial" w:hAnsiTheme="minorHAnsi" w:cs="Arial"/>
                <w:sz w:val="18"/>
              </w:rPr>
            </w:pPr>
            <w:r w:rsidRPr="00DD34AE">
              <w:rPr>
                <w:rFonts w:asciiTheme="minorHAnsi" w:eastAsia="Arial" w:hAnsiTheme="minorHAnsi" w:cs="Arial"/>
                <w:sz w:val="18"/>
              </w:rPr>
              <w:t>point of view</w:t>
            </w:r>
          </w:p>
          <w:p w:rsidR="004C6BF3" w:rsidRPr="00141DD5" w:rsidRDefault="004C6BF3" w:rsidP="0041720E">
            <w:pPr>
              <w:spacing w:after="2" w:line="240" w:lineRule="auto"/>
              <w:ind w:left="0" w:right="48" w:firstLine="0"/>
              <w:rPr>
                <w:rFonts w:asciiTheme="minorHAnsi" w:eastAsia="Arial" w:hAnsiTheme="minorHAnsi" w:cs="Arial"/>
                <w:sz w:val="18"/>
              </w:rPr>
            </w:pPr>
            <w:r w:rsidRPr="00141DD5">
              <w:rPr>
                <w:rFonts w:asciiTheme="minorHAnsi" w:eastAsia="Arial" w:hAnsiTheme="minorHAnsi" w:cs="Arial"/>
                <w:sz w:val="18"/>
              </w:rPr>
              <w:t xml:space="preserve"> </w:t>
            </w:r>
            <w:r w:rsidRPr="00DD34AE">
              <w:rPr>
                <w:rFonts w:asciiTheme="minorHAnsi" w:eastAsia="Arial" w:hAnsiTheme="minorHAnsi" w:cs="Arial"/>
                <w:sz w:val="18"/>
              </w:rPr>
              <w:t xml:space="preserve">– first person point of view </w:t>
            </w:r>
          </w:p>
          <w:p w:rsidR="004C6BF3" w:rsidRPr="00141DD5" w:rsidRDefault="004C6BF3" w:rsidP="0041720E">
            <w:pPr>
              <w:spacing w:after="2" w:line="240" w:lineRule="auto"/>
              <w:ind w:left="0" w:right="48" w:firstLine="0"/>
              <w:rPr>
                <w:rFonts w:asciiTheme="minorHAnsi" w:eastAsia="Arial" w:hAnsiTheme="minorHAnsi" w:cs="Arial"/>
                <w:sz w:val="18"/>
              </w:rPr>
            </w:pPr>
            <w:r w:rsidRPr="00141DD5">
              <w:rPr>
                <w:rFonts w:asciiTheme="minorHAnsi" w:eastAsia="Arial" w:hAnsiTheme="minorHAnsi" w:cs="Arial"/>
                <w:sz w:val="18"/>
              </w:rPr>
              <w:t xml:space="preserve"> </w:t>
            </w:r>
            <w:r w:rsidRPr="00DD34AE">
              <w:rPr>
                <w:rFonts w:asciiTheme="minorHAnsi" w:eastAsia="Arial" w:hAnsiTheme="minorHAnsi" w:cs="Arial"/>
                <w:sz w:val="18"/>
              </w:rPr>
              <w:t xml:space="preserve">– second person point of view </w:t>
            </w:r>
          </w:p>
          <w:p w:rsidR="004C6BF3" w:rsidRPr="00141DD5" w:rsidRDefault="004C6BF3" w:rsidP="0041720E">
            <w:pPr>
              <w:spacing w:after="2" w:line="240" w:lineRule="auto"/>
              <w:ind w:left="0" w:right="48" w:firstLine="0"/>
              <w:rPr>
                <w:rFonts w:asciiTheme="minorHAnsi" w:eastAsia="Arial" w:hAnsiTheme="minorHAnsi" w:cs="Arial"/>
                <w:sz w:val="18"/>
              </w:rPr>
            </w:pPr>
            <w:r w:rsidRPr="00141DD5">
              <w:rPr>
                <w:rFonts w:asciiTheme="minorHAnsi" w:eastAsia="Arial" w:hAnsiTheme="minorHAnsi" w:cs="Arial"/>
                <w:sz w:val="18"/>
              </w:rPr>
              <w:t xml:space="preserve"> </w:t>
            </w:r>
            <w:r w:rsidRPr="00DD34AE">
              <w:rPr>
                <w:rFonts w:asciiTheme="minorHAnsi" w:eastAsia="Arial" w:hAnsiTheme="minorHAnsi" w:cs="Arial"/>
                <w:sz w:val="18"/>
              </w:rPr>
              <w:t xml:space="preserve">– third person limited point of view </w:t>
            </w:r>
          </w:p>
          <w:p w:rsidR="004C6BF3" w:rsidRPr="00141DD5" w:rsidRDefault="004C6BF3" w:rsidP="0041720E">
            <w:pPr>
              <w:spacing w:after="2" w:line="240" w:lineRule="auto"/>
              <w:ind w:left="0" w:right="48" w:firstLine="0"/>
              <w:rPr>
                <w:rFonts w:asciiTheme="minorHAnsi" w:eastAsia="Arial" w:hAnsiTheme="minorHAnsi" w:cs="Arial"/>
                <w:sz w:val="18"/>
              </w:rPr>
            </w:pPr>
            <w:r w:rsidRPr="00141DD5">
              <w:rPr>
                <w:rFonts w:asciiTheme="minorHAnsi" w:eastAsia="Arial" w:hAnsiTheme="minorHAnsi" w:cs="Arial"/>
                <w:sz w:val="18"/>
              </w:rPr>
              <w:t xml:space="preserve"> </w:t>
            </w:r>
            <w:r w:rsidRPr="00DD34AE">
              <w:rPr>
                <w:rFonts w:asciiTheme="minorHAnsi" w:eastAsia="Arial" w:hAnsiTheme="minorHAnsi" w:cs="Arial"/>
                <w:sz w:val="18"/>
              </w:rPr>
              <w:t xml:space="preserve">– third person omniscient </w:t>
            </w:r>
          </w:p>
          <w:p w:rsidR="004C6BF3" w:rsidRPr="00141DD5" w:rsidRDefault="004C6BF3" w:rsidP="0041720E">
            <w:pPr>
              <w:spacing w:after="2" w:line="240" w:lineRule="auto"/>
              <w:ind w:left="0" w:right="48" w:firstLine="0"/>
              <w:rPr>
                <w:rFonts w:asciiTheme="minorHAnsi" w:eastAsia="Arial" w:hAnsiTheme="minorHAnsi" w:cs="Arial"/>
                <w:sz w:val="18"/>
              </w:rPr>
            </w:pPr>
            <w:r w:rsidRPr="00DD34AE">
              <w:rPr>
                <w:rFonts w:asciiTheme="minorHAnsi" w:eastAsia="Arial" w:hAnsiTheme="minorHAnsi" w:cs="Arial"/>
                <w:sz w:val="18"/>
              </w:rPr>
              <w:t xml:space="preserve">protagonist </w:t>
            </w:r>
          </w:p>
          <w:p w:rsidR="004C6BF3" w:rsidRPr="00141DD5" w:rsidRDefault="004C6BF3" w:rsidP="0041720E">
            <w:pPr>
              <w:spacing w:after="2" w:line="240" w:lineRule="auto"/>
              <w:ind w:left="0" w:right="48" w:firstLine="0"/>
              <w:rPr>
                <w:rFonts w:asciiTheme="minorHAnsi" w:eastAsia="Arial" w:hAnsiTheme="minorHAnsi" w:cs="Arial"/>
                <w:sz w:val="18"/>
              </w:rPr>
            </w:pPr>
            <w:r w:rsidRPr="00DD34AE">
              <w:rPr>
                <w:rFonts w:asciiTheme="minorHAnsi" w:eastAsia="Arial" w:hAnsiTheme="minorHAnsi" w:cs="Arial"/>
                <w:sz w:val="18"/>
              </w:rPr>
              <w:t xml:space="preserve">proverb </w:t>
            </w:r>
          </w:p>
          <w:p w:rsidR="004C6BF3" w:rsidRPr="00141DD5" w:rsidRDefault="004C6BF3" w:rsidP="0041720E">
            <w:pPr>
              <w:spacing w:after="2" w:line="240" w:lineRule="auto"/>
              <w:ind w:left="0" w:right="48" w:firstLine="0"/>
              <w:rPr>
                <w:rFonts w:asciiTheme="minorHAnsi" w:eastAsia="Arial" w:hAnsiTheme="minorHAnsi" w:cs="Arial"/>
                <w:sz w:val="18"/>
              </w:rPr>
            </w:pPr>
            <w:r w:rsidRPr="00DD34AE">
              <w:rPr>
                <w:rFonts w:asciiTheme="minorHAnsi" w:eastAsia="Arial" w:hAnsiTheme="minorHAnsi" w:cs="Arial"/>
                <w:sz w:val="18"/>
              </w:rPr>
              <w:t xml:space="preserve">pun </w:t>
            </w:r>
          </w:p>
          <w:p w:rsidR="004C6BF3" w:rsidRPr="00141DD5" w:rsidRDefault="004C6BF3" w:rsidP="0041720E">
            <w:pPr>
              <w:spacing w:after="2" w:line="240" w:lineRule="auto"/>
              <w:ind w:left="0" w:right="48" w:firstLine="0"/>
              <w:rPr>
                <w:rFonts w:asciiTheme="minorHAnsi" w:eastAsia="Arial" w:hAnsiTheme="minorHAnsi" w:cs="Arial"/>
                <w:sz w:val="18"/>
              </w:rPr>
            </w:pPr>
            <w:r w:rsidRPr="00DD34AE">
              <w:rPr>
                <w:rFonts w:asciiTheme="minorHAnsi" w:eastAsia="Arial" w:hAnsiTheme="minorHAnsi" w:cs="Arial"/>
                <w:sz w:val="18"/>
              </w:rPr>
              <w:t xml:space="preserve">purpose </w:t>
            </w:r>
          </w:p>
          <w:p w:rsidR="004C6BF3" w:rsidRPr="00DD34AE" w:rsidRDefault="004C6BF3" w:rsidP="0041720E">
            <w:pPr>
              <w:spacing w:after="2" w:line="240" w:lineRule="auto"/>
              <w:ind w:left="0" w:right="48" w:firstLine="0"/>
              <w:rPr>
                <w:rFonts w:asciiTheme="minorHAnsi" w:eastAsia="Arial" w:hAnsiTheme="minorHAnsi" w:cs="Arial"/>
                <w:sz w:val="18"/>
              </w:rPr>
            </w:pPr>
            <w:r w:rsidRPr="00DD34AE">
              <w:rPr>
                <w:rFonts w:asciiTheme="minorHAnsi" w:eastAsia="Arial" w:hAnsiTheme="minorHAnsi" w:cs="Arial"/>
                <w:sz w:val="18"/>
              </w:rPr>
              <w:t xml:space="preserve">refrain </w:t>
            </w:r>
          </w:p>
          <w:p w:rsidR="004C6BF3" w:rsidRPr="00141DD5" w:rsidRDefault="004C6BF3" w:rsidP="0041720E">
            <w:pPr>
              <w:spacing w:after="0" w:line="259" w:lineRule="auto"/>
              <w:ind w:left="0" w:right="1586" w:firstLine="0"/>
              <w:rPr>
                <w:rFonts w:asciiTheme="minorHAnsi" w:eastAsia="Arial" w:hAnsiTheme="minorHAnsi" w:cs="Arial"/>
                <w:sz w:val="18"/>
              </w:rPr>
            </w:pPr>
            <w:r w:rsidRPr="00DD34AE">
              <w:rPr>
                <w:rFonts w:asciiTheme="minorHAnsi" w:eastAsia="Arial" w:hAnsiTheme="minorHAnsi" w:cs="Arial"/>
                <w:sz w:val="18"/>
              </w:rPr>
              <w:t xml:space="preserve">sarcasm </w:t>
            </w:r>
          </w:p>
          <w:p w:rsidR="004C6BF3" w:rsidRPr="00141DD5" w:rsidRDefault="004C6BF3" w:rsidP="0041720E">
            <w:pPr>
              <w:spacing w:after="0" w:line="259" w:lineRule="auto"/>
              <w:ind w:left="0" w:right="1586" w:firstLine="0"/>
              <w:rPr>
                <w:rFonts w:asciiTheme="minorHAnsi" w:eastAsia="Arial" w:hAnsiTheme="minorHAnsi" w:cs="Arial"/>
                <w:sz w:val="18"/>
              </w:rPr>
            </w:pPr>
            <w:r w:rsidRPr="00DD34AE">
              <w:rPr>
                <w:rFonts w:asciiTheme="minorHAnsi" w:eastAsia="Arial" w:hAnsiTheme="minorHAnsi" w:cs="Arial"/>
                <w:sz w:val="18"/>
              </w:rPr>
              <w:t xml:space="preserve">satire </w:t>
            </w:r>
          </w:p>
          <w:p w:rsidR="004C6BF3" w:rsidRPr="00141DD5" w:rsidRDefault="004C6BF3" w:rsidP="0041720E">
            <w:pPr>
              <w:spacing w:after="0" w:line="259" w:lineRule="auto"/>
              <w:ind w:left="0" w:right="1586" w:firstLine="0"/>
              <w:rPr>
                <w:rFonts w:asciiTheme="minorHAnsi" w:eastAsia="Arial" w:hAnsiTheme="minorHAnsi" w:cs="Arial"/>
                <w:sz w:val="18"/>
              </w:rPr>
            </w:pPr>
            <w:r w:rsidRPr="00DD34AE">
              <w:rPr>
                <w:rFonts w:asciiTheme="minorHAnsi" w:eastAsia="Arial" w:hAnsiTheme="minorHAnsi" w:cs="Arial"/>
                <w:sz w:val="18"/>
              </w:rPr>
              <w:t xml:space="preserve">setting </w:t>
            </w:r>
          </w:p>
          <w:p w:rsidR="004C6BF3" w:rsidRPr="00141DD5" w:rsidRDefault="004C6BF3" w:rsidP="0041720E">
            <w:pPr>
              <w:spacing w:after="0" w:line="259" w:lineRule="auto"/>
              <w:ind w:left="0" w:right="1586" w:firstLine="0"/>
              <w:rPr>
                <w:rFonts w:asciiTheme="minorHAnsi" w:eastAsia="Arial" w:hAnsiTheme="minorHAnsi" w:cs="Arial"/>
                <w:sz w:val="18"/>
              </w:rPr>
            </w:pPr>
            <w:r w:rsidRPr="00DD34AE">
              <w:rPr>
                <w:rFonts w:asciiTheme="minorHAnsi" w:eastAsia="Arial" w:hAnsiTheme="minorHAnsi" w:cs="Arial"/>
                <w:sz w:val="18"/>
              </w:rPr>
              <w:t xml:space="preserve">simile </w:t>
            </w:r>
          </w:p>
          <w:p w:rsidR="004C6BF3" w:rsidRPr="00141DD5" w:rsidRDefault="004C6BF3" w:rsidP="0041720E">
            <w:pPr>
              <w:spacing w:after="0" w:line="259" w:lineRule="auto"/>
              <w:ind w:left="0" w:right="1586" w:firstLine="0"/>
              <w:rPr>
                <w:rFonts w:asciiTheme="minorHAnsi" w:eastAsia="Arial" w:hAnsiTheme="minorHAnsi" w:cs="Arial"/>
                <w:sz w:val="18"/>
              </w:rPr>
            </w:pPr>
            <w:r w:rsidRPr="00DD34AE">
              <w:rPr>
                <w:rFonts w:asciiTheme="minorHAnsi" w:eastAsia="Arial" w:hAnsiTheme="minorHAnsi" w:cs="Arial"/>
                <w:sz w:val="18"/>
              </w:rPr>
              <w:t xml:space="preserve">speaker </w:t>
            </w:r>
          </w:p>
          <w:p w:rsidR="004C6BF3" w:rsidRPr="00141DD5" w:rsidRDefault="004C6BF3" w:rsidP="0041720E">
            <w:pPr>
              <w:spacing w:after="0" w:line="259" w:lineRule="auto"/>
              <w:ind w:left="0" w:right="1586" w:firstLine="0"/>
              <w:rPr>
                <w:rFonts w:asciiTheme="minorHAnsi" w:eastAsia="Arial" w:hAnsiTheme="minorHAnsi" w:cs="Arial"/>
                <w:sz w:val="18"/>
              </w:rPr>
            </w:pPr>
            <w:r w:rsidRPr="00DD34AE">
              <w:rPr>
                <w:rFonts w:asciiTheme="minorHAnsi" w:eastAsia="Arial" w:hAnsiTheme="minorHAnsi" w:cs="Arial"/>
                <w:sz w:val="18"/>
              </w:rPr>
              <w:t xml:space="preserve">stanza </w:t>
            </w:r>
          </w:p>
          <w:p w:rsidR="004C6BF3" w:rsidRPr="00141DD5" w:rsidRDefault="004C6BF3" w:rsidP="0041720E">
            <w:pPr>
              <w:spacing w:after="0" w:line="259" w:lineRule="auto"/>
              <w:ind w:left="0" w:right="1586" w:firstLine="0"/>
              <w:rPr>
                <w:rFonts w:asciiTheme="minorHAnsi" w:eastAsia="Arial" w:hAnsiTheme="minorHAnsi" w:cs="Arial"/>
                <w:sz w:val="18"/>
              </w:rPr>
            </w:pPr>
            <w:r w:rsidRPr="00DD34AE">
              <w:rPr>
                <w:rFonts w:asciiTheme="minorHAnsi" w:eastAsia="Arial" w:hAnsiTheme="minorHAnsi" w:cs="Arial"/>
                <w:sz w:val="18"/>
              </w:rPr>
              <w:t xml:space="preserve">stereotype suspense symbolism thematic statement thematic topic </w:t>
            </w:r>
          </w:p>
          <w:p w:rsidR="004C6BF3" w:rsidRPr="00DD34AE" w:rsidRDefault="004C6BF3" w:rsidP="0041720E">
            <w:pPr>
              <w:spacing w:after="0" w:line="248" w:lineRule="auto"/>
              <w:ind w:left="0" w:right="366" w:firstLine="0"/>
              <w:rPr>
                <w:rFonts w:asciiTheme="minorHAnsi" w:eastAsia="Arial" w:hAnsiTheme="minorHAnsi" w:cs="Arial"/>
                <w:sz w:val="18"/>
              </w:rPr>
            </w:pPr>
            <w:r w:rsidRPr="00DD34AE">
              <w:rPr>
                <w:rFonts w:asciiTheme="minorHAnsi" w:eastAsia="Arial" w:hAnsiTheme="minorHAnsi" w:cs="Arial"/>
                <w:sz w:val="18"/>
              </w:rPr>
              <w:t xml:space="preserve">theme </w:t>
            </w:r>
          </w:p>
          <w:p w:rsidR="004C6BF3" w:rsidRPr="00141DD5" w:rsidRDefault="004C6BF3" w:rsidP="0041720E">
            <w:pPr>
              <w:spacing w:after="0" w:line="259" w:lineRule="auto"/>
              <w:ind w:left="0" w:right="1586" w:firstLine="0"/>
              <w:rPr>
                <w:rFonts w:asciiTheme="minorHAnsi" w:eastAsia="Arial" w:hAnsiTheme="minorHAnsi" w:cs="Arial"/>
                <w:sz w:val="18"/>
              </w:rPr>
            </w:pPr>
            <w:r w:rsidRPr="00DD34AE">
              <w:rPr>
                <w:rFonts w:asciiTheme="minorHAnsi" w:eastAsia="Arial" w:hAnsiTheme="minorHAnsi" w:cs="Arial"/>
                <w:sz w:val="18"/>
              </w:rPr>
              <w:t>title (significance) tone</w:t>
            </w:r>
          </w:p>
          <w:p w:rsidR="004C6BF3" w:rsidRPr="00141DD5" w:rsidRDefault="004C6BF3" w:rsidP="0041720E">
            <w:pPr>
              <w:spacing w:after="0" w:line="259" w:lineRule="auto"/>
              <w:ind w:left="0" w:right="1586" w:firstLine="0"/>
              <w:rPr>
                <w:rFonts w:asciiTheme="minorHAnsi" w:eastAsia="Arial" w:hAnsiTheme="minorHAnsi" w:cs="Arial"/>
                <w:sz w:val="18"/>
              </w:rPr>
            </w:pPr>
          </w:p>
          <w:p w:rsidR="004C6BF3" w:rsidRPr="00141DD5" w:rsidRDefault="004C6BF3" w:rsidP="0041720E">
            <w:pPr>
              <w:spacing w:after="0" w:line="259" w:lineRule="auto"/>
              <w:ind w:left="0" w:right="1586" w:firstLine="0"/>
              <w:rPr>
                <w:rFonts w:asciiTheme="minorHAnsi" w:eastAsia="Arial" w:hAnsiTheme="minorHAnsi" w:cs="Arial"/>
                <w:sz w:val="18"/>
              </w:rPr>
            </w:pPr>
          </w:p>
          <w:p w:rsidR="004C6BF3" w:rsidRPr="00DD34AE" w:rsidRDefault="004C6BF3" w:rsidP="0041720E">
            <w:pPr>
              <w:spacing w:after="0" w:line="259" w:lineRule="auto"/>
              <w:ind w:left="0" w:firstLine="0"/>
              <w:rPr>
                <w:rFonts w:asciiTheme="minorHAnsi" w:eastAsia="Arial" w:hAnsiTheme="minorHAnsi" w:cs="Arial"/>
                <w:sz w:val="18"/>
              </w:rPr>
            </w:pPr>
            <w:r w:rsidRPr="00DD34AE">
              <w:rPr>
                <w:rFonts w:asciiTheme="minorHAnsi" w:eastAsia="Arial" w:hAnsiTheme="minorHAnsi" w:cs="Arial"/>
                <w:b/>
                <w:sz w:val="18"/>
                <w:u w:val="single"/>
              </w:rPr>
              <w:t xml:space="preserve">Dramatic Terms </w:t>
            </w:r>
          </w:p>
          <w:p w:rsidR="004C6BF3" w:rsidRPr="00141DD5" w:rsidRDefault="004C6BF3" w:rsidP="0041720E">
            <w:pPr>
              <w:spacing w:after="2" w:line="239" w:lineRule="auto"/>
              <w:ind w:left="0" w:right="1729" w:firstLine="0"/>
              <w:rPr>
                <w:rFonts w:asciiTheme="minorHAnsi" w:eastAsia="Arial" w:hAnsiTheme="minorHAnsi" w:cs="Arial"/>
                <w:sz w:val="18"/>
              </w:rPr>
            </w:pPr>
            <w:r w:rsidRPr="00DD34AE">
              <w:rPr>
                <w:rFonts w:asciiTheme="minorHAnsi" w:eastAsia="Arial" w:hAnsiTheme="minorHAnsi" w:cs="Arial"/>
                <w:sz w:val="18"/>
              </w:rPr>
              <w:t xml:space="preserve">act  </w:t>
            </w:r>
          </w:p>
          <w:p w:rsidR="004C6BF3" w:rsidRPr="00DD34AE" w:rsidRDefault="004C6BF3" w:rsidP="0041720E">
            <w:pPr>
              <w:spacing w:after="2" w:line="239" w:lineRule="auto"/>
              <w:ind w:left="0" w:right="1729" w:firstLine="0"/>
              <w:rPr>
                <w:rFonts w:asciiTheme="minorHAnsi" w:eastAsia="Arial" w:hAnsiTheme="minorHAnsi" w:cs="Arial"/>
                <w:sz w:val="18"/>
              </w:rPr>
            </w:pPr>
            <w:r w:rsidRPr="00DD34AE">
              <w:rPr>
                <w:rFonts w:asciiTheme="minorHAnsi" w:eastAsia="Arial" w:hAnsiTheme="minorHAnsi" w:cs="Arial"/>
                <w:sz w:val="18"/>
              </w:rPr>
              <w:t xml:space="preserve">action aside chorus  </w:t>
            </w:r>
          </w:p>
          <w:p w:rsidR="004C6BF3" w:rsidRPr="00141DD5" w:rsidRDefault="004C6BF3" w:rsidP="0041720E">
            <w:pPr>
              <w:spacing w:after="0" w:line="240" w:lineRule="auto"/>
              <w:ind w:left="0" w:right="839" w:firstLine="0"/>
              <w:rPr>
                <w:rFonts w:asciiTheme="minorHAnsi" w:eastAsia="Arial" w:hAnsiTheme="minorHAnsi" w:cs="Arial"/>
                <w:sz w:val="18"/>
              </w:rPr>
            </w:pPr>
            <w:r w:rsidRPr="00DD34AE">
              <w:rPr>
                <w:rFonts w:asciiTheme="minorHAnsi" w:eastAsia="Arial" w:hAnsiTheme="minorHAnsi" w:cs="Arial"/>
                <w:sz w:val="18"/>
              </w:rPr>
              <w:t xml:space="preserve">comic relief (comedy) dialogue </w:t>
            </w:r>
            <w:r w:rsidRPr="00141DD5">
              <w:rPr>
                <w:rFonts w:asciiTheme="minorHAnsi" w:eastAsia="Arial" w:hAnsiTheme="minorHAnsi" w:cs="Arial"/>
                <w:sz w:val="18"/>
              </w:rPr>
              <w:t xml:space="preserve"> </w:t>
            </w:r>
          </w:p>
          <w:p w:rsidR="004C6BF3" w:rsidRPr="00141DD5" w:rsidRDefault="004C6BF3" w:rsidP="0041720E">
            <w:pPr>
              <w:spacing w:after="0" w:line="240" w:lineRule="auto"/>
              <w:ind w:left="0" w:right="839" w:firstLine="0"/>
              <w:rPr>
                <w:rFonts w:asciiTheme="minorHAnsi" w:eastAsia="Arial" w:hAnsiTheme="minorHAnsi" w:cs="Arial"/>
                <w:sz w:val="18"/>
              </w:rPr>
            </w:pPr>
            <w:r w:rsidRPr="00DD34AE">
              <w:rPr>
                <w:rFonts w:asciiTheme="minorHAnsi" w:eastAsia="Arial" w:hAnsiTheme="minorHAnsi" w:cs="Arial"/>
                <w:sz w:val="18"/>
              </w:rPr>
              <w:t xml:space="preserve">motivation  </w:t>
            </w:r>
          </w:p>
          <w:p w:rsidR="004C6BF3" w:rsidRPr="00141DD5" w:rsidRDefault="004C6BF3" w:rsidP="0041720E">
            <w:pPr>
              <w:spacing w:after="0" w:line="240" w:lineRule="auto"/>
              <w:ind w:left="0" w:right="839" w:firstLine="0"/>
              <w:rPr>
                <w:rFonts w:asciiTheme="minorHAnsi" w:eastAsia="Arial" w:hAnsiTheme="minorHAnsi" w:cs="Arial"/>
                <w:sz w:val="18"/>
              </w:rPr>
            </w:pPr>
            <w:r w:rsidRPr="00DD34AE">
              <w:rPr>
                <w:rFonts w:asciiTheme="minorHAnsi" w:eastAsia="Arial" w:hAnsiTheme="minorHAnsi" w:cs="Arial"/>
                <w:sz w:val="18"/>
              </w:rPr>
              <w:t xml:space="preserve">prologue  </w:t>
            </w:r>
          </w:p>
          <w:p w:rsidR="004C6BF3" w:rsidRPr="00141DD5" w:rsidRDefault="004C6BF3" w:rsidP="0041720E">
            <w:pPr>
              <w:spacing w:after="0" w:line="240" w:lineRule="auto"/>
              <w:ind w:left="0" w:right="839" w:firstLine="0"/>
              <w:rPr>
                <w:rFonts w:asciiTheme="minorHAnsi" w:eastAsia="Arial" w:hAnsiTheme="minorHAnsi" w:cs="Arial"/>
                <w:sz w:val="18"/>
              </w:rPr>
            </w:pPr>
            <w:r w:rsidRPr="00DD34AE">
              <w:rPr>
                <w:rFonts w:asciiTheme="minorHAnsi" w:eastAsia="Arial" w:hAnsiTheme="minorHAnsi" w:cs="Arial"/>
                <w:sz w:val="18"/>
              </w:rPr>
              <w:t xml:space="preserve">scene  </w:t>
            </w:r>
          </w:p>
          <w:p w:rsidR="004C6BF3" w:rsidRPr="00141DD5" w:rsidRDefault="004C6BF3" w:rsidP="0041720E">
            <w:pPr>
              <w:spacing w:after="0" w:line="240" w:lineRule="auto"/>
              <w:ind w:left="0" w:right="839" w:firstLine="0"/>
              <w:rPr>
                <w:rFonts w:asciiTheme="minorHAnsi" w:eastAsia="Arial" w:hAnsiTheme="minorHAnsi" w:cs="Arial"/>
                <w:sz w:val="18"/>
              </w:rPr>
            </w:pPr>
            <w:r w:rsidRPr="00DD34AE">
              <w:rPr>
                <w:rFonts w:asciiTheme="minorHAnsi" w:eastAsia="Arial" w:hAnsiTheme="minorHAnsi" w:cs="Arial"/>
                <w:sz w:val="18"/>
              </w:rPr>
              <w:t xml:space="preserve">screenplay </w:t>
            </w:r>
          </w:p>
          <w:p w:rsidR="004C6BF3" w:rsidRPr="00141DD5" w:rsidRDefault="004C6BF3" w:rsidP="0041720E">
            <w:pPr>
              <w:spacing w:after="0" w:line="240" w:lineRule="auto"/>
              <w:ind w:left="0" w:right="839" w:firstLine="0"/>
              <w:rPr>
                <w:rFonts w:asciiTheme="minorHAnsi" w:eastAsia="Arial" w:hAnsiTheme="minorHAnsi" w:cs="Arial"/>
                <w:sz w:val="18"/>
              </w:rPr>
            </w:pPr>
            <w:r w:rsidRPr="00DD34AE">
              <w:rPr>
                <w:rFonts w:asciiTheme="minorHAnsi" w:eastAsia="Arial" w:hAnsiTheme="minorHAnsi" w:cs="Arial"/>
                <w:sz w:val="18"/>
              </w:rPr>
              <w:t xml:space="preserve">script </w:t>
            </w:r>
          </w:p>
          <w:p w:rsidR="004C6BF3" w:rsidRPr="00141DD5" w:rsidRDefault="004C6BF3" w:rsidP="0041720E">
            <w:pPr>
              <w:spacing w:after="0" w:line="240" w:lineRule="auto"/>
              <w:ind w:left="0" w:right="839" w:firstLine="0"/>
              <w:rPr>
                <w:rFonts w:asciiTheme="minorHAnsi" w:eastAsia="Arial" w:hAnsiTheme="minorHAnsi" w:cs="Arial"/>
                <w:sz w:val="18"/>
              </w:rPr>
            </w:pPr>
            <w:r w:rsidRPr="00DD34AE">
              <w:rPr>
                <w:rFonts w:asciiTheme="minorHAnsi" w:eastAsia="Arial" w:hAnsiTheme="minorHAnsi" w:cs="Arial"/>
                <w:sz w:val="18"/>
              </w:rPr>
              <w:t xml:space="preserve">soliloquy </w:t>
            </w:r>
          </w:p>
          <w:p w:rsidR="004C6BF3" w:rsidRPr="00141DD5" w:rsidRDefault="004C6BF3" w:rsidP="0041720E">
            <w:pPr>
              <w:spacing w:after="0" w:line="240" w:lineRule="auto"/>
              <w:ind w:left="0" w:right="839" w:firstLine="0"/>
              <w:rPr>
                <w:rFonts w:asciiTheme="minorHAnsi" w:eastAsia="Arial" w:hAnsiTheme="minorHAnsi" w:cs="Arial"/>
                <w:sz w:val="18"/>
              </w:rPr>
            </w:pPr>
            <w:r w:rsidRPr="00DD34AE">
              <w:rPr>
                <w:rFonts w:asciiTheme="minorHAnsi" w:eastAsia="Arial" w:hAnsiTheme="minorHAnsi" w:cs="Arial"/>
                <w:sz w:val="18"/>
              </w:rPr>
              <w:t xml:space="preserve">stage directions  stereotype </w:t>
            </w:r>
          </w:p>
          <w:p w:rsidR="004C6BF3" w:rsidRPr="00DD34AE" w:rsidRDefault="004C6BF3" w:rsidP="0041720E">
            <w:pPr>
              <w:spacing w:after="0" w:line="240" w:lineRule="auto"/>
              <w:ind w:left="0" w:right="839" w:firstLine="0"/>
              <w:rPr>
                <w:rFonts w:asciiTheme="minorHAnsi" w:eastAsia="Arial" w:hAnsiTheme="minorHAnsi" w:cs="Arial"/>
                <w:sz w:val="18"/>
              </w:rPr>
            </w:pPr>
            <w:r w:rsidRPr="00DD34AE">
              <w:rPr>
                <w:rFonts w:asciiTheme="minorHAnsi" w:eastAsia="Arial" w:hAnsiTheme="minorHAnsi" w:cs="Arial"/>
                <w:sz w:val="18"/>
              </w:rPr>
              <w:t xml:space="preserve">tragedy (tragic hero) </w:t>
            </w:r>
          </w:p>
          <w:p w:rsidR="004C6BF3" w:rsidRPr="00DD34AE" w:rsidRDefault="004C6BF3" w:rsidP="0041720E">
            <w:pPr>
              <w:spacing w:after="0" w:line="259" w:lineRule="auto"/>
              <w:ind w:left="0" w:right="1586" w:firstLine="0"/>
              <w:rPr>
                <w:rFonts w:asciiTheme="minorHAnsi" w:eastAsia="Arial" w:hAnsiTheme="minorHAnsi" w:cs="Arial"/>
                <w:sz w:val="18"/>
              </w:rPr>
            </w:pPr>
          </w:p>
        </w:tc>
        <w:tc>
          <w:tcPr>
            <w:tcW w:w="7088" w:type="dxa"/>
            <w:tcBorders>
              <w:top w:val="single" w:sz="8" w:space="0" w:color="333333"/>
              <w:left w:val="single" w:sz="8" w:space="0" w:color="333333"/>
              <w:bottom w:val="single" w:sz="8" w:space="0" w:color="333333"/>
              <w:right w:val="single" w:sz="8" w:space="0" w:color="333333"/>
            </w:tcBorders>
          </w:tcPr>
          <w:p w:rsidR="004C6BF3" w:rsidRPr="00141DD5" w:rsidRDefault="004C6BF3" w:rsidP="0041720E">
            <w:pPr>
              <w:spacing w:after="0" w:line="259" w:lineRule="auto"/>
              <w:ind w:left="0" w:firstLine="0"/>
              <w:rPr>
                <w:rFonts w:asciiTheme="minorHAnsi" w:eastAsia="Arial" w:hAnsiTheme="minorHAnsi" w:cs="Arial"/>
                <w:b/>
                <w:sz w:val="18"/>
                <w:u w:val="single"/>
              </w:rPr>
            </w:pPr>
            <w:r w:rsidRPr="00DD34AE">
              <w:rPr>
                <w:rFonts w:asciiTheme="minorHAnsi" w:eastAsia="Arial" w:hAnsiTheme="minorHAnsi" w:cs="Arial"/>
                <w:b/>
                <w:sz w:val="18"/>
                <w:u w:val="single"/>
              </w:rPr>
              <w:lastRenderedPageBreak/>
              <w:t xml:space="preserve">Language Terms </w:t>
            </w:r>
          </w:p>
          <w:p w:rsidR="004C6BF3" w:rsidRPr="00DD34AE" w:rsidRDefault="004C6BF3" w:rsidP="0041720E">
            <w:pPr>
              <w:spacing w:after="0" w:line="259" w:lineRule="auto"/>
              <w:ind w:left="0" w:firstLine="0"/>
              <w:rPr>
                <w:rFonts w:asciiTheme="minorHAnsi" w:eastAsia="Arial" w:hAnsiTheme="minorHAnsi" w:cs="Arial"/>
                <w:sz w:val="18"/>
                <w:u w:val="single"/>
              </w:rPr>
            </w:pPr>
          </w:p>
          <w:p w:rsidR="004C6BF3" w:rsidRPr="00141DD5" w:rsidRDefault="004C6BF3" w:rsidP="0041720E">
            <w:pPr>
              <w:spacing w:after="0" w:line="241" w:lineRule="auto"/>
              <w:ind w:left="0" w:right="5606" w:firstLine="0"/>
              <w:rPr>
                <w:rFonts w:asciiTheme="minorHAnsi" w:eastAsia="Arial" w:hAnsiTheme="minorHAnsi" w:cs="Arial"/>
                <w:sz w:val="18"/>
              </w:rPr>
            </w:pPr>
            <w:r w:rsidRPr="00141DD5">
              <w:rPr>
                <w:rFonts w:asciiTheme="minorHAnsi" w:eastAsia="Arial" w:hAnsiTheme="minorHAnsi" w:cs="Arial"/>
                <w:sz w:val="18"/>
              </w:rPr>
              <w:t>audience</w:t>
            </w:r>
          </w:p>
          <w:p w:rsidR="004C6BF3" w:rsidRPr="00141DD5" w:rsidRDefault="004C6BF3" w:rsidP="0041720E">
            <w:pPr>
              <w:spacing w:after="0" w:line="241" w:lineRule="auto"/>
              <w:ind w:left="0" w:right="5606" w:firstLine="0"/>
              <w:rPr>
                <w:rFonts w:asciiTheme="minorHAnsi" w:eastAsia="Arial" w:hAnsiTheme="minorHAnsi" w:cs="Arial"/>
                <w:sz w:val="18"/>
              </w:rPr>
            </w:pPr>
            <w:r w:rsidRPr="00DD34AE">
              <w:rPr>
                <w:rFonts w:asciiTheme="minorHAnsi" w:eastAsia="Arial" w:hAnsiTheme="minorHAnsi" w:cs="Arial"/>
                <w:sz w:val="18"/>
              </w:rPr>
              <w:t xml:space="preserve">bias </w:t>
            </w:r>
          </w:p>
          <w:p w:rsidR="004C6BF3" w:rsidRPr="00DD34AE" w:rsidRDefault="004C6BF3" w:rsidP="0041720E">
            <w:pPr>
              <w:spacing w:after="0" w:line="241" w:lineRule="auto"/>
              <w:ind w:left="0" w:right="5606" w:firstLine="0"/>
              <w:rPr>
                <w:rFonts w:asciiTheme="minorHAnsi" w:eastAsia="Arial" w:hAnsiTheme="minorHAnsi" w:cs="Arial"/>
                <w:sz w:val="18"/>
              </w:rPr>
            </w:pPr>
            <w:r w:rsidRPr="00DD34AE">
              <w:rPr>
                <w:rFonts w:asciiTheme="minorHAnsi" w:eastAsia="Arial" w:hAnsiTheme="minorHAnsi" w:cs="Arial"/>
                <w:sz w:val="18"/>
              </w:rPr>
              <w:t xml:space="preserve">cliché </w:t>
            </w:r>
          </w:p>
          <w:p w:rsidR="004C6BF3" w:rsidRPr="00DD34AE" w:rsidRDefault="004C6BF3" w:rsidP="0041720E">
            <w:pPr>
              <w:spacing w:after="0" w:line="259" w:lineRule="auto"/>
              <w:ind w:left="0" w:firstLine="0"/>
              <w:rPr>
                <w:rFonts w:asciiTheme="minorHAnsi" w:eastAsia="Arial" w:hAnsiTheme="minorHAnsi" w:cs="Arial"/>
                <w:sz w:val="18"/>
              </w:rPr>
            </w:pPr>
            <w:r w:rsidRPr="00DD34AE">
              <w:rPr>
                <w:rFonts w:asciiTheme="minorHAnsi" w:eastAsia="Arial" w:hAnsiTheme="minorHAnsi" w:cs="Arial"/>
                <w:sz w:val="18"/>
              </w:rPr>
              <w:t xml:space="preserve">coherence – parallel structure / parallelism </w:t>
            </w:r>
          </w:p>
          <w:p w:rsidR="004C6BF3" w:rsidRPr="00DD34AE" w:rsidRDefault="004C6BF3" w:rsidP="0041720E">
            <w:pPr>
              <w:spacing w:after="0" w:line="259" w:lineRule="auto"/>
              <w:ind w:left="0" w:firstLine="0"/>
              <w:rPr>
                <w:rFonts w:asciiTheme="minorHAnsi" w:eastAsia="Arial" w:hAnsiTheme="minorHAnsi" w:cs="Arial"/>
                <w:sz w:val="18"/>
              </w:rPr>
            </w:pPr>
            <w:r w:rsidRPr="00DD34AE">
              <w:rPr>
                <w:rFonts w:asciiTheme="minorHAnsi" w:eastAsia="Arial" w:hAnsiTheme="minorHAnsi" w:cs="Arial"/>
                <w:sz w:val="18"/>
              </w:rPr>
              <w:t xml:space="preserve">coherence – pronoun reference </w:t>
            </w:r>
          </w:p>
          <w:p w:rsidR="004C6BF3" w:rsidRPr="00141DD5" w:rsidRDefault="004C6BF3" w:rsidP="0041720E">
            <w:pPr>
              <w:spacing w:after="2" w:line="239" w:lineRule="auto"/>
              <w:ind w:left="0" w:right="2017" w:firstLine="0"/>
              <w:rPr>
                <w:rFonts w:asciiTheme="minorHAnsi" w:eastAsia="Arial" w:hAnsiTheme="minorHAnsi" w:cs="Arial"/>
                <w:sz w:val="18"/>
              </w:rPr>
            </w:pPr>
            <w:r w:rsidRPr="00DD34AE">
              <w:rPr>
                <w:rFonts w:asciiTheme="minorHAnsi" w:eastAsia="Arial" w:hAnsiTheme="minorHAnsi" w:cs="Arial"/>
                <w:sz w:val="18"/>
              </w:rPr>
              <w:t xml:space="preserve">coherence – repetition (key words and phrases) </w:t>
            </w:r>
          </w:p>
          <w:p w:rsidR="004C6BF3" w:rsidRPr="00DD34AE" w:rsidRDefault="004C6BF3" w:rsidP="0041720E">
            <w:pPr>
              <w:spacing w:after="2" w:line="239" w:lineRule="auto"/>
              <w:ind w:left="0" w:right="2017" w:firstLine="0"/>
              <w:rPr>
                <w:rFonts w:asciiTheme="minorHAnsi" w:eastAsia="Arial" w:hAnsiTheme="minorHAnsi" w:cs="Arial"/>
                <w:sz w:val="18"/>
              </w:rPr>
            </w:pPr>
            <w:r w:rsidRPr="00DD34AE">
              <w:rPr>
                <w:rFonts w:asciiTheme="minorHAnsi" w:eastAsia="Arial" w:hAnsiTheme="minorHAnsi" w:cs="Arial"/>
                <w:sz w:val="18"/>
              </w:rPr>
              <w:t xml:space="preserve">coherence – transitions  </w:t>
            </w:r>
          </w:p>
          <w:p w:rsidR="004C6BF3" w:rsidRPr="00DD34AE" w:rsidRDefault="004C6BF3" w:rsidP="0041720E">
            <w:pPr>
              <w:spacing w:after="2" w:line="239" w:lineRule="auto"/>
              <w:ind w:left="0" w:right="5436" w:firstLine="0"/>
              <w:rPr>
                <w:rFonts w:asciiTheme="minorHAnsi" w:eastAsia="Arial" w:hAnsiTheme="minorHAnsi" w:cs="Arial"/>
                <w:sz w:val="18"/>
              </w:rPr>
            </w:pPr>
            <w:r w:rsidRPr="00DD34AE">
              <w:rPr>
                <w:rFonts w:asciiTheme="minorHAnsi" w:eastAsia="Arial" w:hAnsiTheme="minorHAnsi" w:cs="Arial"/>
                <w:sz w:val="18"/>
              </w:rPr>
              <w:t xml:space="preserve">comparison composition context contrast </w:t>
            </w:r>
          </w:p>
          <w:p w:rsidR="004C6BF3" w:rsidRPr="00141DD5" w:rsidRDefault="004C6BF3" w:rsidP="0041720E">
            <w:pPr>
              <w:spacing w:after="0" w:line="239" w:lineRule="auto"/>
              <w:ind w:left="0" w:right="858" w:firstLine="0"/>
              <w:rPr>
                <w:rFonts w:asciiTheme="minorHAnsi" w:eastAsia="Arial" w:hAnsiTheme="minorHAnsi" w:cs="Arial"/>
                <w:sz w:val="18"/>
              </w:rPr>
            </w:pPr>
            <w:r w:rsidRPr="00DD34AE">
              <w:rPr>
                <w:rFonts w:asciiTheme="minorHAnsi" w:eastAsia="Arial" w:hAnsiTheme="minorHAnsi" w:cs="Arial"/>
                <w:sz w:val="18"/>
              </w:rPr>
              <w:t xml:space="preserve">emphatic device –  listing (numerical order, bullets, sequencing) </w:t>
            </w:r>
          </w:p>
          <w:p w:rsidR="004C6BF3" w:rsidRPr="00DD34AE" w:rsidRDefault="004C6BF3" w:rsidP="0041720E">
            <w:pPr>
              <w:spacing w:after="0" w:line="239" w:lineRule="auto"/>
              <w:ind w:left="0" w:right="858" w:firstLine="0"/>
              <w:rPr>
                <w:rFonts w:asciiTheme="minorHAnsi" w:eastAsia="Arial" w:hAnsiTheme="minorHAnsi" w:cs="Arial"/>
                <w:sz w:val="18"/>
              </w:rPr>
            </w:pPr>
            <w:r w:rsidRPr="00DD34AE">
              <w:rPr>
                <w:rFonts w:asciiTheme="minorHAnsi" w:eastAsia="Arial" w:hAnsiTheme="minorHAnsi" w:cs="Arial"/>
                <w:sz w:val="18"/>
              </w:rPr>
              <w:t xml:space="preserve">emphatic device – font (bold, unusual capitalization, italics, underline) </w:t>
            </w:r>
          </w:p>
          <w:p w:rsidR="004C6BF3" w:rsidRPr="00141DD5" w:rsidRDefault="004C6BF3" w:rsidP="0041720E">
            <w:pPr>
              <w:spacing w:after="0" w:line="240" w:lineRule="auto"/>
              <w:ind w:left="0" w:right="256" w:firstLine="0"/>
              <w:rPr>
                <w:rFonts w:asciiTheme="minorHAnsi" w:eastAsia="Arial" w:hAnsiTheme="minorHAnsi" w:cs="Arial"/>
                <w:sz w:val="18"/>
              </w:rPr>
            </w:pPr>
            <w:r w:rsidRPr="00DD34AE">
              <w:rPr>
                <w:rFonts w:asciiTheme="minorHAnsi" w:eastAsia="Arial" w:hAnsiTheme="minorHAnsi" w:cs="Arial"/>
                <w:sz w:val="18"/>
              </w:rPr>
              <w:t xml:space="preserve">emphatic device – punctuation (colon, dash, exclamation mark, ellipsis, brackets) emphatic device – repetition, parallel structure </w:t>
            </w:r>
          </w:p>
          <w:p w:rsidR="004C6BF3" w:rsidRPr="00141DD5" w:rsidRDefault="004C6BF3" w:rsidP="0041720E">
            <w:pPr>
              <w:spacing w:after="0" w:line="240" w:lineRule="auto"/>
              <w:ind w:left="0" w:right="256" w:firstLine="0"/>
              <w:rPr>
                <w:rFonts w:asciiTheme="minorHAnsi" w:eastAsia="Arial" w:hAnsiTheme="minorHAnsi" w:cs="Arial"/>
                <w:sz w:val="18"/>
              </w:rPr>
            </w:pPr>
            <w:r w:rsidRPr="00DD34AE">
              <w:rPr>
                <w:rFonts w:asciiTheme="minorHAnsi" w:eastAsia="Arial" w:hAnsiTheme="minorHAnsi" w:cs="Arial"/>
                <w:sz w:val="18"/>
              </w:rPr>
              <w:t xml:space="preserve">emphatic device – sentence fragments </w:t>
            </w:r>
          </w:p>
          <w:p w:rsidR="004C6BF3" w:rsidRPr="00DD34AE" w:rsidRDefault="004C6BF3" w:rsidP="0041720E">
            <w:pPr>
              <w:spacing w:after="0" w:line="240" w:lineRule="auto"/>
              <w:ind w:left="0" w:right="256" w:firstLine="0"/>
              <w:rPr>
                <w:rFonts w:asciiTheme="minorHAnsi" w:eastAsia="Arial" w:hAnsiTheme="minorHAnsi" w:cs="Arial"/>
                <w:sz w:val="18"/>
              </w:rPr>
            </w:pPr>
            <w:r w:rsidRPr="00DD34AE">
              <w:rPr>
                <w:rFonts w:asciiTheme="minorHAnsi" w:eastAsia="Arial" w:hAnsiTheme="minorHAnsi" w:cs="Arial"/>
                <w:sz w:val="18"/>
              </w:rPr>
              <w:t xml:space="preserve">emphatic device – short sentences </w:t>
            </w:r>
          </w:p>
          <w:p w:rsidR="004C6BF3" w:rsidRPr="00141DD5" w:rsidRDefault="004C6BF3" w:rsidP="0041720E">
            <w:pPr>
              <w:spacing w:after="2" w:line="240" w:lineRule="auto"/>
              <w:ind w:left="0" w:right="2775" w:firstLine="0"/>
              <w:rPr>
                <w:rFonts w:asciiTheme="minorHAnsi" w:eastAsia="Arial" w:hAnsiTheme="minorHAnsi" w:cs="Arial"/>
                <w:sz w:val="18"/>
              </w:rPr>
            </w:pPr>
            <w:r w:rsidRPr="00DD34AE">
              <w:rPr>
                <w:rFonts w:asciiTheme="minorHAnsi" w:eastAsia="Arial" w:hAnsiTheme="minorHAnsi" w:cs="Arial"/>
                <w:sz w:val="18"/>
              </w:rPr>
              <w:t xml:space="preserve">essay development – argumentation / persuasion essay development – cause and effect </w:t>
            </w:r>
          </w:p>
          <w:p w:rsidR="004C6BF3" w:rsidRPr="00141DD5" w:rsidRDefault="004C6BF3" w:rsidP="0041720E">
            <w:pPr>
              <w:spacing w:after="2" w:line="240" w:lineRule="auto"/>
              <w:ind w:left="0" w:right="2775" w:firstLine="0"/>
              <w:rPr>
                <w:rFonts w:asciiTheme="minorHAnsi" w:eastAsia="Arial" w:hAnsiTheme="minorHAnsi" w:cs="Arial"/>
                <w:sz w:val="18"/>
              </w:rPr>
            </w:pPr>
            <w:r w:rsidRPr="00DD34AE">
              <w:rPr>
                <w:rFonts w:asciiTheme="minorHAnsi" w:eastAsia="Arial" w:hAnsiTheme="minorHAnsi" w:cs="Arial"/>
                <w:sz w:val="18"/>
              </w:rPr>
              <w:t xml:space="preserve">essay development – classification and division essay development – compare and contrast </w:t>
            </w:r>
          </w:p>
          <w:p w:rsidR="004C6BF3" w:rsidRPr="00141DD5" w:rsidRDefault="004C6BF3" w:rsidP="0041720E">
            <w:pPr>
              <w:spacing w:after="2" w:line="240" w:lineRule="auto"/>
              <w:ind w:left="0" w:right="2775" w:firstLine="0"/>
              <w:rPr>
                <w:rFonts w:asciiTheme="minorHAnsi" w:eastAsia="Arial" w:hAnsiTheme="minorHAnsi" w:cs="Arial"/>
                <w:sz w:val="18"/>
              </w:rPr>
            </w:pPr>
            <w:r w:rsidRPr="00DD34AE">
              <w:rPr>
                <w:rFonts w:asciiTheme="minorHAnsi" w:eastAsia="Arial" w:hAnsiTheme="minorHAnsi" w:cs="Arial"/>
                <w:sz w:val="18"/>
              </w:rPr>
              <w:t xml:space="preserve">essay development – definition </w:t>
            </w:r>
          </w:p>
          <w:p w:rsidR="004C6BF3" w:rsidRPr="00141DD5" w:rsidRDefault="004C6BF3" w:rsidP="0041720E">
            <w:pPr>
              <w:spacing w:after="2" w:line="240" w:lineRule="auto"/>
              <w:ind w:left="0" w:right="2775" w:firstLine="0"/>
              <w:rPr>
                <w:rFonts w:asciiTheme="minorHAnsi" w:eastAsia="Arial" w:hAnsiTheme="minorHAnsi" w:cs="Arial"/>
                <w:sz w:val="18"/>
              </w:rPr>
            </w:pPr>
            <w:r w:rsidRPr="00DD34AE">
              <w:rPr>
                <w:rFonts w:asciiTheme="minorHAnsi" w:eastAsia="Arial" w:hAnsiTheme="minorHAnsi" w:cs="Arial"/>
                <w:sz w:val="18"/>
              </w:rPr>
              <w:t xml:space="preserve">essay development – description </w:t>
            </w:r>
          </w:p>
          <w:p w:rsidR="004C6BF3" w:rsidRPr="00141DD5" w:rsidRDefault="004C6BF3" w:rsidP="0041720E">
            <w:pPr>
              <w:spacing w:after="2" w:line="240" w:lineRule="auto"/>
              <w:ind w:left="0" w:right="2775" w:firstLine="0"/>
              <w:rPr>
                <w:rFonts w:asciiTheme="minorHAnsi" w:eastAsia="Arial" w:hAnsiTheme="minorHAnsi" w:cs="Arial"/>
                <w:sz w:val="18"/>
              </w:rPr>
            </w:pPr>
            <w:r w:rsidRPr="00DD34AE">
              <w:rPr>
                <w:rFonts w:asciiTheme="minorHAnsi" w:eastAsia="Arial" w:hAnsiTheme="minorHAnsi" w:cs="Arial"/>
                <w:sz w:val="18"/>
              </w:rPr>
              <w:t xml:space="preserve">essay development – examples and illustration </w:t>
            </w:r>
          </w:p>
          <w:p w:rsidR="004C6BF3" w:rsidRPr="00141DD5" w:rsidRDefault="004C6BF3" w:rsidP="0041720E">
            <w:pPr>
              <w:spacing w:after="2" w:line="240" w:lineRule="auto"/>
              <w:ind w:left="0" w:right="2775" w:firstLine="0"/>
              <w:rPr>
                <w:rFonts w:asciiTheme="minorHAnsi" w:eastAsia="Arial" w:hAnsiTheme="minorHAnsi" w:cs="Arial"/>
                <w:sz w:val="18"/>
              </w:rPr>
            </w:pPr>
            <w:r w:rsidRPr="00DD34AE">
              <w:rPr>
                <w:rFonts w:asciiTheme="minorHAnsi" w:eastAsia="Arial" w:hAnsiTheme="minorHAnsi" w:cs="Arial"/>
                <w:sz w:val="18"/>
              </w:rPr>
              <w:t>essay development – exposition</w:t>
            </w:r>
          </w:p>
          <w:p w:rsidR="004C6BF3" w:rsidRPr="00141DD5" w:rsidRDefault="004C6BF3" w:rsidP="0041720E">
            <w:pPr>
              <w:spacing w:after="2" w:line="240" w:lineRule="auto"/>
              <w:ind w:left="0" w:right="2775" w:firstLine="0"/>
              <w:rPr>
                <w:rFonts w:asciiTheme="minorHAnsi" w:eastAsia="Arial" w:hAnsiTheme="minorHAnsi" w:cs="Arial"/>
                <w:sz w:val="18"/>
              </w:rPr>
            </w:pPr>
            <w:r w:rsidRPr="00DD34AE">
              <w:rPr>
                <w:rFonts w:asciiTheme="minorHAnsi" w:eastAsia="Arial" w:hAnsiTheme="minorHAnsi" w:cs="Arial"/>
                <w:sz w:val="18"/>
              </w:rPr>
              <w:t xml:space="preserve">essay development – narration </w:t>
            </w:r>
          </w:p>
          <w:p w:rsidR="004C6BF3" w:rsidRPr="00141DD5" w:rsidRDefault="004C6BF3" w:rsidP="0041720E">
            <w:pPr>
              <w:spacing w:after="2" w:line="240" w:lineRule="auto"/>
              <w:ind w:left="0" w:right="2775" w:firstLine="0"/>
              <w:rPr>
                <w:rFonts w:asciiTheme="minorHAnsi" w:eastAsia="Arial" w:hAnsiTheme="minorHAnsi" w:cs="Arial"/>
                <w:sz w:val="18"/>
              </w:rPr>
            </w:pPr>
            <w:r w:rsidRPr="00DD34AE">
              <w:rPr>
                <w:rFonts w:asciiTheme="minorHAnsi" w:eastAsia="Arial" w:hAnsiTheme="minorHAnsi" w:cs="Arial"/>
                <w:sz w:val="18"/>
              </w:rPr>
              <w:t>essay development – process analysis</w:t>
            </w:r>
          </w:p>
          <w:p w:rsidR="004C6BF3" w:rsidRPr="00141DD5" w:rsidRDefault="004C6BF3" w:rsidP="0041720E">
            <w:pPr>
              <w:spacing w:after="2" w:line="240" w:lineRule="auto"/>
              <w:ind w:left="0" w:right="2775" w:firstLine="0"/>
              <w:rPr>
                <w:rFonts w:asciiTheme="minorHAnsi" w:eastAsia="Arial" w:hAnsiTheme="minorHAnsi" w:cs="Arial"/>
                <w:sz w:val="18"/>
              </w:rPr>
            </w:pPr>
            <w:r w:rsidRPr="00DD34AE">
              <w:rPr>
                <w:rFonts w:asciiTheme="minorHAnsi" w:eastAsia="Arial" w:hAnsiTheme="minorHAnsi" w:cs="Arial"/>
                <w:sz w:val="18"/>
              </w:rPr>
              <w:t xml:space="preserve">journal </w:t>
            </w:r>
          </w:p>
          <w:p w:rsidR="004C6BF3" w:rsidRPr="00141DD5" w:rsidRDefault="004C6BF3" w:rsidP="0041720E">
            <w:pPr>
              <w:spacing w:after="2" w:line="240" w:lineRule="auto"/>
              <w:ind w:left="0" w:right="2775" w:firstLine="0"/>
              <w:rPr>
                <w:rFonts w:asciiTheme="minorHAnsi" w:eastAsia="Arial" w:hAnsiTheme="minorHAnsi" w:cs="Arial"/>
                <w:sz w:val="18"/>
              </w:rPr>
            </w:pPr>
            <w:r w:rsidRPr="00DD34AE">
              <w:rPr>
                <w:rFonts w:asciiTheme="minorHAnsi" w:eastAsia="Arial" w:hAnsiTheme="minorHAnsi" w:cs="Arial"/>
                <w:sz w:val="18"/>
              </w:rPr>
              <w:t xml:space="preserve">language style –  jargon </w:t>
            </w:r>
          </w:p>
          <w:p w:rsidR="004C6BF3" w:rsidRPr="00141DD5" w:rsidRDefault="004C6BF3" w:rsidP="0041720E">
            <w:pPr>
              <w:spacing w:after="2" w:line="240" w:lineRule="auto"/>
              <w:ind w:left="0" w:right="2775" w:firstLine="0"/>
              <w:rPr>
                <w:rFonts w:asciiTheme="minorHAnsi" w:eastAsia="Arial" w:hAnsiTheme="minorHAnsi" w:cs="Arial"/>
                <w:sz w:val="18"/>
              </w:rPr>
            </w:pPr>
            <w:r w:rsidRPr="00DD34AE">
              <w:rPr>
                <w:rFonts w:asciiTheme="minorHAnsi" w:eastAsia="Arial" w:hAnsiTheme="minorHAnsi" w:cs="Arial"/>
                <w:sz w:val="18"/>
              </w:rPr>
              <w:t>language style – colloquial</w:t>
            </w:r>
          </w:p>
          <w:p w:rsidR="004C6BF3" w:rsidRPr="00141DD5" w:rsidRDefault="004C6BF3" w:rsidP="0041720E">
            <w:pPr>
              <w:spacing w:after="2" w:line="240" w:lineRule="auto"/>
              <w:ind w:left="0" w:right="2775" w:firstLine="0"/>
              <w:rPr>
                <w:rFonts w:asciiTheme="minorHAnsi" w:eastAsia="Arial" w:hAnsiTheme="minorHAnsi" w:cs="Arial"/>
                <w:sz w:val="18"/>
              </w:rPr>
            </w:pPr>
            <w:r w:rsidRPr="00DD34AE">
              <w:rPr>
                <w:rFonts w:asciiTheme="minorHAnsi" w:eastAsia="Arial" w:hAnsiTheme="minorHAnsi" w:cs="Arial"/>
                <w:sz w:val="18"/>
              </w:rPr>
              <w:t xml:space="preserve">language style – dialect </w:t>
            </w:r>
          </w:p>
          <w:p w:rsidR="004C6BF3" w:rsidRPr="00141DD5" w:rsidRDefault="004C6BF3" w:rsidP="0041720E">
            <w:pPr>
              <w:spacing w:after="2" w:line="240" w:lineRule="auto"/>
              <w:ind w:left="0" w:right="2775" w:firstLine="0"/>
              <w:rPr>
                <w:rFonts w:asciiTheme="minorHAnsi" w:eastAsia="Arial" w:hAnsiTheme="minorHAnsi" w:cs="Arial"/>
                <w:sz w:val="18"/>
              </w:rPr>
            </w:pPr>
            <w:r w:rsidRPr="00DD34AE">
              <w:rPr>
                <w:rFonts w:asciiTheme="minorHAnsi" w:eastAsia="Arial" w:hAnsiTheme="minorHAnsi" w:cs="Arial"/>
                <w:sz w:val="18"/>
              </w:rPr>
              <w:t xml:space="preserve">language style – euphemisms </w:t>
            </w:r>
          </w:p>
          <w:p w:rsidR="004C6BF3" w:rsidRPr="00141DD5" w:rsidRDefault="004C6BF3" w:rsidP="0041720E">
            <w:pPr>
              <w:spacing w:after="2" w:line="240" w:lineRule="auto"/>
              <w:ind w:left="0" w:right="2775" w:firstLine="0"/>
              <w:rPr>
                <w:rFonts w:asciiTheme="minorHAnsi" w:eastAsia="Arial" w:hAnsiTheme="minorHAnsi" w:cs="Arial"/>
                <w:sz w:val="18"/>
              </w:rPr>
            </w:pPr>
            <w:r w:rsidRPr="00DD34AE">
              <w:rPr>
                <w:rFonts w:asciiTheme="minorHAnsi" w:eastAsia="Arial" w:hAnsiTheme="minorHAnsi" w:cs="Arial"/>
                <w:sz w:val="18"/>
              </w:rPr>
              <w:t xml:space="preserve">language style – formal  </w:t>
            </w:r>
          </w:p>
          <w:p w:rsidR="004C6BF3" w:rsidRPr="00141DD5" w:rsidRDefault="004C6BF3" w:rsidP="0041720E">
            <w:pPr>
              <w:spacing w:after="2" w:line="240" w:lineRule="auto"/>
              <w:ind w:left="0" w:right="2775" w:firstLine="0"/>
              <w:rPr>
                <w:rFonts w:asciiTheme="minorHAnsi" w:eastAsia="Arial" w:hAnsiTheme="minorHAnsi" w:cs="Arial"/>
                <w:sz w:val="18"/>
              </w:rPr>
            </w:pPr>
            <w:r w:rsidRPr="00DD34AE">
              <w:rPr>
                <w:rFonts w:asciiTheme="minorHAnsi" w:eastAsia="Arial" w:hAnsiTheme="minorHAnsi" w:cs="Arial"/>
                <w:sz w:val="18"/>
              </w:rPr>
              <w:t xml:space="preserve">language style – informal </w:t>
            </w:r>
          </w:p>
          <w:p w:rsidR="004C6BF3" w:rsidRPr="00DD34AE" w:rsidRDefault="004C6BF3" w:rsidP="0041720E">
            <w:pPr>
              <w:spacing w:after="2" w:line="240" w:lineRule="auto"/>
              <w:ind w:left="0" w:right="2775" w:firstLine="0"/>
              <w:rPr>
                <w:rFonts w:asciiTheme="minorHAnsi" w:eastAsia="Arial" w:hAnsiTheme="minorHAnsi" w:cs="Arial"/>
                <w:sz w:val="18"/>
              </w:rPr>
            </w:pPr>
            <w:r w:rsidRPr="00DD34AE">
              <w:rPr>
                <w:rFonts w:asciiTheme="minorHAnsi" w:eastAsia="Arial" w:hAnsiTheme="minorHAnsi" w:cs="Arial"/>
                <w:sz w:val="18"/>
              </w:rPr>
              <w:t xml:space="preserve">language style – slang  </w:t>
            </w:r>
          </w:p>
          <w:p w:rsidR="004C6BF3" w:rsidRPr="00141DD5" w:rsidRDefault="004C6BF3" w:rsidP="0041720E">
            <w:pPr>
              <w:spacing w:after="0" w:line="240" w:lineRule="auto"/>
              <w:ind w:left="0" w:right="4726" w:firstLine="0"/>
              <w:rPr>
                <w:rFonts w:asciiTheme="minorHAnsi" w:eastAsia="Arial" w:hAnsiTheme="minorHAnsi" w:cs="Arial"/>
                <w:sz w:val="18"/>
              </w:rPr>
            </w:pPr>
            <w:r w:rsidRPr="00DD34AE">
              <w:rPr>
                <w:rFonts w:asciiTheme="minorHAnsi" w:eastAsia="Arial" w:hAnsiTheme="minorHAnsi" w:cs="Arial"/>
                <w:sz w:val="18"/>
              </w:rPr>
              <w:t xml:space="preserve">paraphrase </w:t>
            </w:r>
          </w:p>
          <w:p w:rsidR="004C6BF3" w:rsidRPr="00DD34AE" w:rsidRDefault="004C6BF3" w:rsidP="0041720E">
            <w:pPr>
              <w:spacing w:after="0" w:line="240" w:lineRule="auto"/>
              <w:ind w:left="0" w:right="4726" w:firstLine="0"/>
              <w:rPr>
                <w:rFonts w:asciiTheme="minorHAnsi" w:eastAsia="Arial" w:hAnsiTheme="minorHAnsi" w:cs="Arial"/>
                <w:sz w:val="18"/>
              </w:rPr>
            </w:pPr>
            <w:r w:rsidRPr="00DD34AE">
              <w:rPr>
                <w:rFonts w:asciiTheme="minorHAnsi" w:eastAsia="Arial" w:hAnsiTheme="minorHAnsi" w:cs="Arial"/>
                <w:sz w:val="18"/>
              </w:rPr>
              <w:t xml:space="preserve">rhetorical question transitions – logical  transitions – oppositional transitions – spatial  </w:t>
            </w:r>
          </w:p>
          <w:p w:rsidR="004C6BF3" w:rsidRPr="00141DD5" w:rsidRDefault="004C6BF3" w:rsidP="0041720E">
            <w:pPr>
              <w:spacing w:after="0" w:line="239" w:lineRule="auto"/>
              <w:ind w:left="0" w:right="3395" w:firstLine="0"/>
              <w:jc w:val="both"/>
              <w:rPr>
                <w:rFonts w:asciiTheme="minorHAnsi" w:eastAsia="Arial" w:hAnsiTheme="minorHAnsi" w:cs="Arial"/>
                <w:sz w:val="18"/>
              </w:rPr>
            </w:pPr>
            <w:r w:rsidRPr="00DD34AE">
              <w:rPr>
                <w:rFonts w:asciiTheme="minorHAnsi" w:eastAsia="Arial" w:hAnsiTheme="minorHAnsi" w:cs="Arial"/>
                <w:sz w:val="18"/>
              </w:rPr>
              <w:t xml:space="preserve">transitions – temporal/chronological  </w:t>
            </w:r>
          </w:p>
          <w:p w:rsidR="004C6BF3" w:rsidRPr="00DD34AE" w:rsidRDefault="004C6BF3" w:rsidP="0041720E">
            <w:pPr>
              <w:spacing w:after="0" w:line="239" w:lineRule="auto"/>
              <w:ind w:left="0" w:right="3395" w:firstLine="0"/>
              <w:jc w:val="both"/>
              <w:rPr>
                <w:rFonts w:asciiTheme="minorHAnsi" w:eastAsia="Arial" w:hAnsiTheme="minorHAnsi" w:cs="Arial"/>
                <w:sz w:val="18"/>
              </w:rPr>
            </w:pPr>
            <w:r w:rsidRPr="00DD34AE">
              <w:rPr>
                <w:rFonts w:asciiTheme="minorHAnsi" w:eastAsia="Arial" w:hAnsiTheme="minorHAnsi" w:cs="Arial"/>
                <w:sz w:val="18"/>
              </w:rPr>
              <w:t xml:space="preserve">unity – closing by return </w:t>
            </w:r>
          </w:p>
          <w:p w:rsidR="004C6BF3" w:rsidRPr="00141DD5" w:rsidRDefault="004C6BF3" w:rsidP="0041720E">
            <w:pPr>
              <w:spacing w:after="0" w:line="240" w:lineRule="auto"/>
              <w:ind w:left="0" w:right="3367" w:firstLine="0"/>
              <w:rPr>
                <w:rFonts w:asciiTheme="minorHAnsi" w:eastAsia="Arial" w:hAnsiTheme="minorHAnsi" w:cs="Arial"/>
                <w:sz w:val="18"/>
              </w:rPr>
            </w:pPr>
            <w:r w:rsidRPr="00DD34AE">
              <w:rPr>
                <w:rFonts w:asciiTheme="minorHAnsi" w:eastAsia="Arial" w:hAnsiTheme="minorHAnsi" w:cs="Arial"/>
                <w:sz w:val="18"/>
              </w:rPr>
              <w:t xml:space="preserve">unity – repetition (key words and phrases) unity – thesis (statement) </w:t>
            </w:r>
          </w:p>
          <w:p w:rsidR="004C6BF3" w:rsidRPr="00141DD5" w:rsidRDefault="004C6BF3" w:rsidP="0041720E">
            <w:pPr>
              <w:spacing w:after="0" w:line="240" w:lineRule="auto"/>
              <w:ind w:left="0" w:right="3367" w:firstLine="0"/>
              <w:rPr>
                <w:rFonts w:asciiTheme="minorHAnsi" w:eastAsia="Arial" w:hAnsiTheme="minorHAnsi" w:cs="Arial"/>
                <w:sz w:val="18"/>
              </w:rPr>
            </w:pPr>
            <w:r w:rsidRPr="00DD34AE">
              <w:rPr>
                <w:rFonts w:asciiTheme="minorHAnsi" w:eastAsia="Arial" w:hAnsiTheme="minorHAnsi" w:cs="Arial"/>
                <w:sz w:val="18"/>
              </w:rPr>
              <w:t xml:space="preserve">unity – topic sentence </w:t>
            </w:r>
          </w:p>
          <w:p w:rsidR="004C6BF3" w:rsidRPr="00DD34AE" w:rsidRDefault="004C6BF3" w:rsidP="0041720E">
            <w:pPr>
              <w:spacing w:after="0" w:line="240" w:lineRule="auto"/>
              <w:ind w:left="0" w:right="3367" w:firstLine="0"/>
              <w:rPr>
                <w:rFonts w:asciiTheme="minorHAnsi" w:eastAsia="Arial" w:hAnsiTheme="minorHAnsi" w:cs="Arial"/>
                <w:sz w:val="18"/>
              </w:rPr>
            </w:pPr>
            <w:r w:rsidRPr="00DD34AE">
              <w:rPr>
                <w:rFonts w:asciiTheme="minorHAnsi" w:eastAsia="Arial" w:hAnsiTheme="minorHAnsi" w:cs="Arial"/>
                <w:sz w:val="18"/>
              </w:rPr>
              <w:t xml:space="preserve">voice </w:t>
            </w:r>
          </w:p>
          <w:p w:rsidR="004C6BF3" w:rsidRPr="00DD34AE" w:rsidRDefault="004C6BF3" w:rsidP="0041720E">
            <w:pPr>
              <w:spacing w:after="0" w:line="259" w:lineRule="auto"/>
              <w:ind w:left="0" w:firstLine="0"/>
              <w:rPr>
                <w:rFonts w:asciiTheme="minorHAnsi" w:eastAsia="Arial" w:hAnsiTheme="minorHAnsi" w:cs="Arial"/>
                <w:sz w:val="18"/>
              </w:rPr>
            </w:pPr>
            <w:r w:rsidRPr="00DD34AE">
              <w:rPr>
                <w:rFonts w:asciiTheme="minorHAnsi" w:eastAsia="Arial" w:hAnsiTheme="minorHAnsi" w:cs="Arial"/>
                <w:sz w:val="18"/>
              </w:rPr>
              <w:t xml:space="preserve"> </w:t>
            </w:r>
          </w:p>
          <w:p w:rsidR="004C6BF3" w:rsidRPr="00141DD5" w:rsidRDefault="004C6BF3" w:rsidP="0041720E">
            <w:pPr>
              <w:spacing w:after="0" w:line="259" w:lineRule="auto"/>
              <w:ind w:left="0" w:firstLine="0"/>
              <w:rPr>
                <w:rFonts w:asciiTheme="minorHAnsi" w:eastAsia="Arial" w:hAnsiTheme="minorHAnsi" w:cs="Arial"/>
                <w:b/>
                <w:sz w:val="18"/>
                <w:u w:val="single"/>
              </w:rPr>
            </w:pPr>
            <w:r w:rsidRPr="00DD34AE">
              <w:rPr>
                <w:rFonts w:asciiTheme="minorHAnsi" w:eastAsia="Arial" w:hAnsiTheme="minorHAnsi" w:cs="Arial"/>
                <w:b/>
                <w:sz w:val="18"/>
                <w:u w:val="single"/>
              </w:rPr>
              <w:t xml:space="preserve">Visual Terms </w:t>
            </w:r>
          </w:p>
          <w:p w:rsidR="004C6BF3" w:rsidRPr="00141DD5" w:rsidRDefault="004C6BF3" w:rsidP="0041720E">
            <w:pPr>
              <w:spacing w:after="0" w:line="240" w:lineRule="auto"/>
              <w:ind w:left="0" w:right="248" w:firstLine="0"/>
              <w:rPr>
                <w:rFonts w:asciiTheme="minorHAnsi" w:eastAsia="Arial" w:hAnsiTheme="minorHAnsi" w:cs="Arial"/>
                <w:sz w:val="18"/>
              </w:rPr>
            </w:pPr>
            <w:r w:rsidRPr="00DD34AE">
              <w:rPr>
                <w:rFonts w:asciiTheme="minorHAnsi" w:eastAsia="Arial" w:hAnsiTheme="minorHAnsi" w:cs="Arial"/>
                <w:sz w:val="18"/>
              </w:rPr>
              <w:t xml:space="preserve">element – angle  </w:t>
            </w:r>
          </w:p>
          <w:p w:rsidR="004C6BF3" w:rsidRPr="00141DD5" w:rsidRDefault="004C6BF3" w:rsidP="0041720E">
            <w:pPr>
              <w:spacing w:after="0" w:line="240" w:lineRule="auto"/>
              <w:ind w:left="0" w:right="248" w:firstLine="0"/>
              <w:rPr>
                <w:rFonts w:asciiTheme="minorHAnsi" w:eastAsia="Arial" w:hAnsiTheme="minorHAnsi" w:cs="Arial"/>
                <w:sz w:val="18"/>
              </w:rPr>
            </w:pPr>
            <w:r w:rsidRPr="00DD34AE">
              <w:rPr>
                <w:rFonts w:asciiTheme="minorHAnsi" w:eastAsia="Arial" w:hAnsiTheme="minorHAnsi" w:cs="Arial"/>
                <w:sz w:val="18"/>
              </w:rPr>
              <w:t xml:space="preserve">element – asymmetry </w:t>
            </w:r>
          </w:p>
          <w:p w:rsidR="004C6BF3" w:rsidRPr="00141DD5" w:rsidRDefault="004C6BF3" w:rsidP="0041720E">
            <w:pPr>
              <w:spacing w:after="0" w:line="240" w:lineRule="auto"/>
              <w:ind w:left="0" w:right="248" w:firstLine="0"/>
              <w:rPr>
                <w:rFonts w:asciiTheme="minorHAnsi" w:eastAsia="Arial" w:hAnsiTheme="minorHAnsi" w:cs="Arial"/>
                <w:sz w:val="18"/>
              </w:rPr>
            </w:pPr>
            <w:r w:rsidRPr="00DD34AE">
              <w:rPr>
                <w:rFonts w:asciiTheme="minorHAnsi" w:eastAsia="Arial" w:hAnsiTheme="minorHAnsi" w:cs="Arial"/>
                <w:sz w:val="18"/>
              </w:rPr>
              <w:t xml:space="preserve">element – background  </w:t>
            </w:r>
          </w:p>
          <w:p w:rsidR="004C6BF3" w:rsidRPr="00141DD5" w:rsidRDefault="004C6BF3" w:rsidP="0041720E">
            <w:pPr>
              <w:spacing w:after="0" w:line="240" w:lineRule="auto"/>
              <w:ind w:left="0" w:right="248" w:firstLine="0"/>
              <w:rPr>
                <w:rFonts w:asciiTheme="minorHAnsi" w:eastAsia="Arial" w:hAnsiTheme="minorHAnsi" w:cs="Arial"/>
                <w:sz w:val="18"/>
              </w:rPr>
            </w:pPr>
            <w:r w:rsidRPr="00DD34AE">
              <w:rPr>
                <w:rFonts w:asciiTheme="minorHAnsi" w:eastAsia="Arial" w:hAnsiTheme="minorHAnsi" w:cs="Arial"/>
                <w:sz w:val="18"/>
              </w:rPr>
              <w:t xml:space="preserve">element – balance </w:t>
            </w:r>
          </w:p>
          <w:p w:rsidR="004C6BF3" w:rsidRPr="00141DD5" w:rsidRDefault="004C6BF3" w:rsidP="0041720E">
            <w:pPr>
              <w:spacing w:after="0" w:line="240" w:lineRule="auto"/>
              <w:ind w:left="0" w:right="248" w:firstLine="0"/>
              <w:rPr>
                <w:rFonts w:asciiTheme="minorHAnsi" w:eastAsia="Arial" w:hAnsiTheme="minorHAnsi" w:cs="Arial"/>
                <w:sz w:val="18"/>
              </w:rPr>
            </w:pPr>
            <w:r w:rsidRPr="00DD34AE">
              <w:rPr>
                <w:rFonts w:asciiTheme="minorHAnsi" w:eastAsia="Arial" w:hAnsiTheme="minorHAnsi" w:cs="Arial"/>
                <w:sz w:val="18"/>
              </w:rPr>
              <w:t xml:space="preserve">element – colour </w:t>
            </w:r>
          </w:p>
          <w:p w:rsidR="004C6BF3" w:rsidRPr="00141DD5" w:rsidRDefault="004C6BF3" w:rsidP="0041720E">
            <w:pPr>
              <w:spacing w:after="0" w:line="240" w:lineRule="auto"/>
              <w:ind w:left="0" w:right="248" w:firstLine="0"/>
              <w:rPr>
                <w:rFonts w:asciiTheme="minorHAnsi" w:eastAsia="Arial" w:hAnsiTheme="minorHAnsi" w:cs="Arial"/>
                <w:sz w:val="18"/>
              </w:rPr>
            </w:pPr>
            <w:r w:rsidRPr="00DD34AE">
              <w:rPr>
                <w:rFonts w:asciiTheme="minorHAnsi" w:eastAsia="Arial" w:hAnsiTheme="minorHAnsi" w:cs="Arial"/>
                <w:sz w:val="18"/>
              </w:rPr>
              <w:t xml:space="preserve">element – composition </w:t>
            </w:r>
          </w:p>
          <w:p w:rsidR="004C6BF3" w:rsidRPr="00141DD5" w:rsidRDefault="004C6BF3" w:rsidP="0041720E">
            <w:pPr>
              <w:spacing w:after="0" w:line="240" w:lineRule="auto"/>
              <w:ind w:left="0" w:right="248" w:firstLine="0"/>
              <w:rPr>
                <w:rFonts w:asciiTheme="minorHAnsi" w:eastAsia="Arial" w:hAnsiTheme="minorHAnsi" w:cs="Arial"/>
                <w:sz w:val="18"/>
              </w:rPr>
            </w:pPr>
            <w:r w:rsidRPr="00DD34AE">
              <w:rPr>
                <w:rFonts w:asciiTheme="minorHAnsi" w:eastAsia="Arial" w:hAnsiTheme="minorHAnsi" w:cs="Arial"/>
                <w:sz w:val="18"/>
              </w:rPr>
              <w:t xml:space="preserve">element – contrast </w:t>
            </w:r>
          </w:p>
          <w:p w:rsidR="004C6BF3" w:rsidRPr="00141DD5" w:rsidRDefault="004C6BF3" w:rsidP="0041720E">
            <w:pPr>
              <w:spacing w:after="0" w:line="240" w:lineRule="auto"/>
              <w:ind w:left="0" w:right="248" w:firstLine="0"/>
              <w:rPr>
                <w:rFonts w:asciiTheme="minorHAnsi" w:eastAsia="Arial" w:hAnsiTheme="minorHAnsi" w:cs="Arial"/>
                <w:sz w:val="18"/>
              </w:rPr>
            </w:pPr>
            <w:r w:rsidRPr="00DD34AE">
              <w:rPr>
                <w:rFonts w:asciiTheme="minorHAnsi" w:eastAsia="Arial" w:hAnsiTheme="minorHAnsi" w:cs="Arial"/>
                <w:sz w:val="18"/>
              </w:rPr>
              <w:lastRenderedPageBreak/>
              <w:t xml:space="preserve">element – dominant image </w:t>
            </w:r>
          </w:p>
          <w:p w:rsidR="004C6BF3" w:rsidRPr="00141DD5" w:rsidRDefault="004C6BF3" w:rsidP="0041720E">
            <w:pPr>
              <w:spacing w:after="0" w:line="240" w:lineRule="auto"/>
              <w:ind w:left="0" w:right="248" w:firstLine="0"/>
              <w:rPr>
                <w:rFonts w:asciiTheme="minorHAnsi" w:eastAsia="Arial" w:hAnsiTheme="minorHAnsi" w:cs="Arial"/>
                <w:sz w:val="18"/>
              </w:rPr>
            </w:pPr>
            <w:r w:rsidRPr="00DD34AE">
              <w:rPr>
                <w:rFonts w:asciiTheme="minorHAnsi" w:eastAsia="Arial" w:hAnsiTheme="minorHAnsi" w:cs="Arial"/>
                <w:sz w:val="18"/>
              </w:rPr>
              <w:t xml:space="preserve">element – focal point </w:t>
            </w:r>
          </w:p>
          <w:p w:rsidR="004C6BF3" w:rsidRPr="00141DD5" w:rsidRDefault="004C6BF3" w:rsidP="0041720E">
            <w:pPr>
              <w:spacing w:after="0" w:line="240" w:lineRule="auto"/>
              <w:ind w:left="0" w:right="248" w:firstLine="0"/>
              <w:rPr>
                <w:rFonts w:asciiTheme="minorHAnsi" w:eastAsia="Arial" w:hAnsiTheme="minorHAnsi" w:cs="Arial"/>
                <w:sz w:val="18"/>
              </w:rPr>
            </w:pPr>
            <w:r w:rsidRPr="00DD34AE">
              <w:rPr>
                <w:rFonts w:asciiTheme="minorHAnsi" w:eastAsia="Arial" w:hAnsiTheme="minorHAnsi" w:cs="Arial"/>
                <w:sz w:val="18"/>
              </w:rPr>
              <w:t xml:space="preserve">element – focus (in or out) </w:t>
            </w:r>
          </w:p>
          <w:p w:rsidR="004C6BF3" w:rsidRPr="00141DD5" w:rsidRDefault="004C6BF3" w:rsidP="0041720E">
            <w:pPr>
              <w:spacing w:after="0" w:line="240" w:lineRule="auto"/>
              <w:ind w:left="0" w:right="248" w:firstLine="0"/>
              <w:rPr>
                <w:rFonts w:asciiTheme="minorHAnsi" w:eastAsia="Arial" w:hAnsiTheme="minorHAnsi" w:cs="Arial"/>
                <w:sz w:val="18"/>
              </w:rPr>
            </w:pPr>
            <w:r w:rsidRPr="00DD34AE">
              <w:rPr>
                <w:rFonts w:asciiTheme="minorHAnsi" w:eastAsia="Arial" w:hAnsiTheme="minorHAnsi" w:cs="Arial"/>
                <w:sz w:val="18"/>
              </w:rPr>
              <w:t xml:space="preserve">element – font  </w:t>
            </w:r>
          </w:p>
          <w:p w:rsidR="004C6BF3" w:rsidRPr="00141DD5" w:rsidRDefault="004C6BF3" w:rsidP="0041720E">
            <w:pPr>
              <w:spacing w:after="0" w:line="240" w:lineRule="auto"/>
              <w:ind w:left="0" w:right="248" w:firstLine="0"/>
              <w:rPr>
                <w:rFonts w:asciiTheme="minorHAnsi" w:eastAsia="Arial" w:hAnsiTheme="minorHAnsi" w:cs="Arial"/>
                <w:sz w:val="18"/>
              </w:rPr>
            </w:pPr>
            <w:r w:rsidRPr="00DD34AE">
              <w:rPr>
                <w:rFonts w:asciiTheme="minorHAnsi" w:eastAsia="Arial" w:hAnsiTheme="minorHAnsi" w:cs="Arial"/>
                <w:sz w:val="18"/>
              </w:rPr>
              <w:t xml:space="preserve">element – foreground  </w:t>
            </w:r>
          </w:p>
          <w:p w:rsidR="004C6BF3" w:rsidRPr="00141DD5" w:rsidRDefault="004C6BF3" w:rsidP="0041720E">
            <w:pPr>
              <w:spacing w:after="0" w:line="240" w:lineRule="auto"/>
              <w:ind w:left="0" w:right="248" w:firstLine="0"/>
              <w:rPr>
                <w:rFonts w:asciiTheme="minorHAnsi" w:eastAsia="Arial" w:hAnsiTheme="minorHAnsi" w:cs="Arial"/>
                <w:sz w:val="18"/>
              </w:rPr>
            </w:pPr>
            <w:r w:rsidRPr="00DD34AE">
              <w:rPr>
                <w:rFonts w:asciiTheme="minorHAnsi" w:eastAsia="Arial" w:hAnsiTheme="minorHAnsi" w:cs="Arial"/>
                <w:sz w:val="18"/>
              </w:rPr>
              <w:t xml:space="preserve">element – frame </w:t>
            </w:r>
          </w:p>
          <w:p w:rsidR="004C6BF3" w:rsidRPr="00141DD5" w:rsidRDefault="004C6BF3" w:rsidP="0041720E">
            <w:pPr>
              <w:spacing w:after="0" w:line="240" w:lineRule="auto"/>
              <w:ind w:left="0" w:right="248" w:firstLine="0"/>
              <w:rPr>
                <w:rFonts w:asciiTheme="minorHAnsi" w:eastAsia="Arial" w:hAnsiTheme="minorHAnsi" w:cs="Arial"/>
                <w:sz w:val="18"/>
              </w:rPr>
            </w:pPr>
            <w:r w:rsidRPr="00DD34AE">
              <w:rPr>
                <w:rFonts w:asciiTheme="minorHAnsi" w:eastAsia="Arial" w:hAnsiTheme="minorHAnsi" w:cs="Arial"/>
                <w:sz w:val="18"/>
              </w:rPr>
              <w:t xml:space="preserve">element – lighting  </w:t>
            </w:r>
          </w:p>
          <w:p w:rsidR="004C6BF3" w:rsidRPr="00141DD5" w:rsidRDefault="004C6BF3" w:rsidP="0041720E">
            <w:pPr>
              <w:spacing w:after="0" w:line="240" w:lineRule="auto"/>
              <w:ind w:left="0" w:right="248" w:firstLine="0"/>
              <w:rPr>
                <w:rFonts w:asciiTheme="minorHAnsi" w:eastAsia="Arial" w:hAnsiTheme="minorHAnsi" w:cs="Arial"/>
                <w:sz w:val="18"/>
              </w:rPr>
            </w:pPr>
            <w:r w:rsidRPr="00DD34AE">
              <w:rPr>
                <w:rFonts w:asciiTheme="minorHAnsi" w:eastAsia="Arial" w:hAnsiTheme="minorHAnsi" w:cs="Arial"/>
                <w:sz w:val="18"/>
              </w:rPr>
              <w:t xml:space="preserve">element – line </w:t>
            </w:r>
          </w:p>
          <w:p w:rsidR="004C6BF3" w:rsidRPr="00141DD5" w:rsidRDefault="004C6BF3" w:rsidP="0041720E">
            <w:pPr>
              <w:spacing w:after="0" w:line="240" w:lineRule="auto"/>
              <w:ind w:left="0" w:right="248" w:firstLine="0"/>
              <w:rPr>
                <w:rFonts w:asciiTheme="minorHAnsi" w:eastAsia="Arial" w:hAnsiTheme="minorHAnsi" w:cs="Arial"/>
                <w:sz w:val="18"/>
              </w:rPr>
            </w:pPr>
            <w:r w:rsidRPr="00DD34AE">
              <w:rPr>
                <w:rFonts w:asciiTheme="minorHAnsi" w:eastAsia="Arial" w:hAnsiTheme="minorHAnsi" w:cs="Arial"/>
                <w:sz w:val="18"/>
              </w:rPr>
              <w:t xml:space="preserve">element – panel </w:t>
            </w:r>
          </w:p>
          <w:p w:rsidR="004C6BF3" w:rsidRPr="00141DD5" w:rsidRDefault="004C6BF3" w:rsidP="0041720E">
            <w:pPr>
              <w:spacing w:after="0" w:line="240" w:lineRule="auto"/>
              <w:ind w:left="0" w:right="248" w:firstLine="0"/>
              <w:rPr>
                <w:rFonts w:asciiTheme="minorHAnsi" w:eastAsia="Arial" w:hAnsiTheme="minorHAnsi" w:cs="Arial"/>
                <w:sz w:val="18"/>
              </w:rPr>
            </w:pPr>
            <w:r w:rsidRPr="00DD34AE">
              <w:rPr>
                <w:rFonts w:asciiTheme="minorHAnsi" w:eastAsia="Arial" w:hAnsiTheme="minorHAnsi" w:cs="Arial"/>
                <w:sz w:val="18"/>
              </w:rPr>
              <w:t xml:space="preserve">element – perspective </w:t>
            </w:r>
          </w:p>
          <w:p w:rsidR="004C6BF3" w:rsidRPr="00141DD5" w:rsidRDefault="004C6BF3" w:rsidP="0041720E">
            <w:pPr>
              <w:spacing w:after="0" w:line="240" w:lineRule="auto"/>
              <w:ind w:left="0" w:right="248" w:firstLine="0"/>
              <w:rPr>
                <w:rFonts w:asciiTheme="minorHAnsi" w:eastAsia="Arial" w:hAnsiTheme="minorHAnsi" w:cs="Arial"/>
                <w:sz w:val="18"/>
              </w:rPr>
            </w:pPr>
            <w:r w:rsidRPr="00DD34AE">
              <w:rPr>
                <w:rFonts w:asciiTheme="minorHAnsi" w:eastAsia="Arial" w:hAnsiTheme="minorHAnsi" w:cs="Arial"/>
                <w:sz w:val="18"/>
              </w:rPr>
              <w:t xml:space="preserve">element – proportion </w:t>
            </w:r>
          </w:p>
          <w:p w:rsidR="004C6BF3" w:rsidRPr="00141DD5" w:rsidRDefault="004C6BF3" w:rsidP="0041720E">
            <w:pPr>
              <w:spacing w:after="0" w:line="240" w:lineRule="auto"/>
              <w:ind w:left="0" w:right="248" w:firstLine="0"/>
              <w:rPr>
                <w:rFonts w:asciiTheme="minorHAnsi" w:eastAsia="Arial" w:hAnsiTheme="minorHAnsi" w:cs="Arial"/>
                <w:sz w:val="18"/>
              </w:rPr>
            </w:pPr>
            <w:r w:rsidRPr="00DD34AE">
              <w:rPr>
                <w:rFonts w:asciiTheme="minorHAnsi" w:eastAsia="Arial" w:hAnsiTheme="minorHAnsi" w:cs="Arial"/>
                <w:sz w:val="18"/>
              </w:rPr>
              <w:t xml:space="preserve">element – scale </w:t>
            </w:r>
          </w:p>
          <w:p w:rsidR="004C6BF3" w:rsidRPr="00141DD5" w:rsidRDefault="004C6BF3" w:rsidP="0041720E">
            <w:pPr>
              <w:spacing w:after="0" w:line="240" w:lineRule="auto"/>
              <w:ind w:left="0" w:right="248" w:firstLine="0"/>
              <w:rPr>
                <w:rFonts w:asciiTheme="minorHAnsi" w:eastAsia="Arial" w:hAnsiTheme="minorHAnsi" w:cs="Arial"/>
                <w:sz w:val="18"/>
              </w:rPr>
            </w:pPr>
            <w:r w:rsidRPr="00DD34AE">
              <w:rPr>
                <w:rFonts w:asciiTheme="minorHAnsi" w:eastAsia="Arial" w:hAnsiTheme="minorHAnsi" w:cs="Arial"/>
                <w:sz w:val="18"/>
              </w:rPr>
              <w:t xml:space="preserve">element – shadow </w:t>
            </w:r>
          </w:p>
          <w:p w:rsidR="004C6BF3" w:rsidRPr="00141DD5" w:rsidRDefault="004C6BF3" w:rsidP="0041720E">
            <w:pPr>
              <w:spacing w:after="0" w:line="240" w:lineRule="auto"/>
              <w:ind w:left="0" w:right="248" w:firstLine="0"/>
              <w:rPr>
                <w:rFonts w:asciiTheme="minorHAnsi" w:eastAsia="Arial" w:hAnsiTheme="minorHAnsi" w:cs="Arial"/>
                <w:sz w:val="18"/>
              </w:rPr>
            </w:pPr>
            <w:r w:rsidRPr="00DD34AE">
              <w:rPr>
                <w:rFonts w:asciiTheme="minorHAnsi" w:eastAsia="Arial" w:hAnsiTheme="minorHAnsi" w:cs="Arial"/>
                <w:sz w:val="18"/>
              </w:rPr>
              <w:t xml:space="preserve">element – symbol </w:t>
            </w:r>
          </w:p>
          <w:p w:rsidR="004C6BF3" w:rsidRPr="00141DD5" w:rsidRDefault="004C6BF3" w:rsidP="0041720E">
            <w:pPr>
              <w:spacing w:after="0" w:line="240" w:lineRule="auto"/>
              <w:ind w:left="0" w:right="248" w:firstLine="0"/>
              <w:rPr>
                <w:rFonts w:asciiTheme="minorHAnsi" w:eastAsia="Arial" w:hAnsiTheme="minorHAnsi" w:cs="Arial"/>
                <w:sz w:val="18"/>
              </w:rPr>
            </w:pPr>
            <w:r w:rsidRPr="00DD34AE">
              <w:rPr>
                <w:rFonts w:asciiTheme="minorHAnsi" w:eastAsia="Arial" w:hAnsiTheme="minorHAnsi" w:cs="Arial"/>
                <w:sz w:val="18"/>
              </w:rPr>
              <w:t xml:space="preserve">element – symmetry </w:t>
            </w:r>
          </w:p>
          <w:p w:rsidR="004C6BF3" w:rsidRPr="00141DD5" w:rsidRDefault="004C6BF3" w:rsidP="0041720E">
            <w:pPr>
              <w:spacing w:after="0" w:line="240" w:lineRule="auto"/>
              <w:ind w:left="0" w:right="248" w:firstLine="0"/>
              <w:rPr>
                <w:rFonts w:asciiTheme="minorHAnsi" w:eastAsia="Arial" w:hAnsiTheme="minorHAnsi" w:cs="Arial"/>
                <w:sz w:val="18"/>
              </w:rPr>
            </w:pPr>
            <w:r w:rsidRPr="00DD34AE">
              <w:rPr>
                <w:rFonts w:asciiTheme="minorHAnsi" w:eastAsia="Arial" w:hAnsiTheme="minorHAnsi" w:cs="Arial"/>
                <w:sz w:val="18"/>
              </w:rPr>
              <w:t xml:space="preserve">form – caricature </w:t>
            </w:r>
          </w:p>
          <w:p w:rsidR="004C6BF3" w:rsidRPr="00141DD5" w:rsidRDefault="004C6BF3" w:rsidP="0041720E">
            <w:pPr>
              <w:spacing w:after="0" w:line="240" w:lineRule="auto"/>
              <w:ind w:left="0" w:right="248" w:firstLine="0"/>
              <w:rPr>
                <w:rFonts w:asciiTheme="minorHAnsi" w:eastAsia="Arial" w:hAnsiTheme="minorHAnsi" w:cs="Arial"/>
                <w:sz w:val="18"/>
              </w:rPr>
            </w:pPr>
            <w:r w:rsidRPr="00DD34AE">
              <w:rPr>
                <w:rFonts w:asciiTheme="minorHAnsi" w:eastAsia="Arial" w:hAnsiTheme="minorHAnsi" w:cs="Arial"/>
                <w:sz w:val="18"/>
              </w:rPr>
              <w:t xml:space="preserve">form – collage </w:t>
            </w:r>
          </w:p>
          <w:p w:rsidR="004C6BF3" w:rsidRPr="00141DD5" w:rsidRDefault="004C6BF3" w:rsidP="0041720E">
            <w:pPr>
              <w:spacing w:after="0" w:line="240" w:lineRule="auto"/>
              <w:ind w:left="0" w:right="248" w:firstLine="0"/>
              <w:rPr>
                <w:rFonts w:asciiTheme="minorHAnsi" w:eastAsia="Arial" w:hAnsiTheme="minorHAnsi" w:cs="Arial"/>
                <w:sz w:val="18"/>
              </w:rPr>
            </w:pPr>
            <w:r w:rsidRPr="00DD34AE">
              <w:rPr>
                <w:rFonts w:asciiTheme="minorHAnsi" w:eastAsia="Arial" w:hAnsiTheme="minorHAnsi" w:cs="Arial"/>
                <w:sz w:val="18"/>
              </w:rPr>
              <w:t>form – comic strip</w:t>
            </w:r>
          </w:p>
          <w:p w:rsidR="004C6BF3" w:rsidRPr="00141DD5" w:rsidRDefault="004C6BF3" w:rsidP="0041720E">
            <w:pPr>
              <w:spacing w:after="0" w:line="240" w:lineRule="auto"/>
              <w:ind w:left="0" w:right="248" w:firstLine="0"/>
              <w:rPr>
                <w:rFonts w:asciiTheme="minorHAnsi" w:eastAsia="Arial" w:hAnsiTheme="minorHAnsi" w:cs="Arial"/>
                <w:sz w:val="18"/>
              </w:rPr>
            </w:pPr>
            <w:r w:rsidRPr="00DD34AE">
              <w:rPr>
                <w:rFonts w:asciiTheme="minorHAnsi" w:eastAsia="Arial" w:hAnsiTheme="minorHAnsi" w:cs="Arial"/>
                <w:sz w:val="18"/>
              </w:rPr>
              <w:t xml:space="preserve">form – editorial cartoon </w:t>
            </w:r>
          </w:p>
          <w:p w:rsidR="004C6BF3" w:rsidRPr="00141DD5" w:rsidRDefault="004C6BF3" w:rsidP="0041720E">
            <w:pPr>
              <w:spacing w:after="0" w:line="240" w:lineRule="auto"/>
              <w:ind w:left="0" w:right="248" w:firstLine="0"/>
              <w:rPr>
                <w:rFonts w:asciiTheme="minorHAnsi" w:eastAsia="Arial" w:hAnsiTheme="minorHAnsi" w:cs="Arial"/>
                <w:sz w:val="18"/>
              </w:rPr>
            </w:pPr>
            <w:r w:rsidRPr="00DD34AE">
              <w:rPr>
                <w:rFonts w:asciiTheme="minorHAnsi" w:eastAsia="Arial" w:hAnsiTheme="minorHAnsi" w:cs="Arial"/>
                <w:sz w:val="18"/>
              </w:rPr>
              <w:t xml:space="preserve">form – graphics </w:t>
            </w:r>
          </w:p>
          <w:p w:rsidR="004C6BF3" w:rsidRPr="00141DD5" w:rsidRDefault="004C6BF3" w:rsidP="0041720E">
            <w:pPr>
              <w:spacing w:after="0" w:line="240" w:lineRule="auto"/>
              <w:ind w:left="0" w:right="248" w:firstLine="0"/>
              <w:rPr>
                <w:rFonts w:asciiTheme="minorHAnsi" w:eastAsia="Arial" w:hAnsiTheme="minorHAnsi" w:cs="Arial"/>
                <w:sz w:val="18"/>
              </w:rPr>
            </w:pPr>
            <w:r w:rsidRPr="00DD34AE">
              <w:rPr>
                <w:rFonts w:asciiTheme="minorHAnsi" w:eastAsia="Arial" w:hAnsiTheme="minorHAnsi" w:cs="Arial"/>
                <w:sz w:val="18"/>
              </w:rPr>
              <w:t xml:space="preserve">form – photo essay </w:t>
            </w:r>
          </w:p>
          <w:p w:rsidR="004C6BF3" w:rsidRPr="00141DD5" w:rsidRDefault="004C6BF3" w:rsidP="0041720E">
            <w:pPr>
              <w:spacing w:after="0" w:line="240" w:lineRule="auto"/>
              <w:ind w:left="0" w:right="248" w:firstLine="0"/>
              <w:rPr>
                <w:rFonts w:asciiTheme="minorHAnsi" w:eastAsia="Arial" w:hAnsiTheme="minorHAnsi" w:cs="Arial"/>
                <w:sz w:val="18"/>
              </w:rPr>
            </w:pPr>
            <w:r w:rsidRPr="00DD34AE">
              <w:rPr>
                <w:rFonts w:asciiTheme="minorHAnsi" w:eastAsia="Arial" w:hAnsiTheme="minorHAnsi" w:cs="Arial"/>
                <w:sz w:val="18"/>
              </w:rPr>
              <w:t xml:space="preserve">form – poster  </w:t>
            </w:r>
          </w:p>
          <w:p w:rsidR="004C6BF3" w:rsidRPr="00141DD5" w:rsidRDefault="004C6BF3" w:rsidP="0041720E">
            <w:pPr>
              <w:spacing w:after="0" w:line="240" w:lineRule="auto"/>
              <w:ind w:left="0" w:right="248" w:firstLine="0"/>
              <w:rPr>
                <w:rFonts w:asciiTheme="minorHAnsi" w:eastAsia="Arial" w:hAnsiTheme="minorHAnsi" w:cs="Arial"/>
                <w:sz w:val="18"/>
              </w:rPr>
            </w:pPr>
            <w:r w:rsidRPr="00DD34AE">
              <w:rPr>
                <w:rFonts w:asciiTheme="minorHAnsi" w:eastAsia="Arial" w:hAnsiTheme="minorHAnsi" w:cs="Arial"/>
                <w:sz w:val="18"/>
              </w:rPr>
              <w:t xml:space="preserve">form – print </w:t>
            </w:r>
          </w:p>
          <w:p w:rsidR="004C6BF3" w:rsidRPr="00DD34AE" w:rsidRDefault="004C6BF3" w:rsidP="0041720E">
            <w:pPr>
              <w:spacing w:after="0" w:line="240" w:lineRule="auto"/>
              <w:ind w:left="0" w:right="248" w:firstLine="0"/>
              <w:rPr>
                <w:rFonts w:asciiTheme="minorHAnsi" w:eastAsia="Arial" w:hAnsiTheme="minorHAnsi" w:cs="Arial"/>
                <w:sz w:val="18"/>
              </w:rPr>
            </w:pPr>
            <w:r w:rsidRPr="00DD34AE">
              <w:rPr>
                <w:rFonts w:asciiTheme="minorHAnsi" w:eastAsia="Arial" w:hAnsiTheme="minorHAnsi" w:cs="Arial"/>
                <w:sz w:val="18"/>
              </w:rPr>
              <w:t xml:space="preserve">form – storyboard </w:t>
            </w:r>
          </w:p>
          <w:p w:rsidR="004C6BF3" w:rsidRPr="00141DD5" w:rsidRDefault="004C6BF3" w:rsidP="0041720E">
            <w:pPr>
              <w:spacing w:after="0" w:line="259" w:lineRule="auto"/>
              <w:ind w:left="0" w:firstLine="0"/>
              <w:rPr>
                <w:rFonts w:asciiTheme="minorHAnsi" w:eastAsia="Arial" w:hAnsiTheme="minorHAnsi" w:cs="Arial"/>
                <w:sz w:val="18"/>
              </w:rPr>
            </w:pPr>
          </w:p>
          <w:p w:rsidR="004C6BF3" w:rsidRPr="00DD34AE" w:rsidRDefault="004C6BF3" w:rsidP="0041720E">
            <w:pPr>
              <w:spacing w:after="0" w:line="259" w:lineRule="auto"/>
              <w:ind w:left="0" w:firstLine="0"/>
              <w:rPr>
                <w:rFonts w:asciiTheme="minorHAnsi" w:eastAsia="Arial" w:hAnsiTheme="minorHAnsi" w:cs="Arial"/>
                <w:sz w:val="18"/>
                <w:u w:val="single"/>
              </w:rPr>
            </w:pPr>
            <w:r w:rsidRPr="00DD34AE">
              <w:rPr>
                <w:rFonts w:asciiTheme="minorHAnsi" w:eastAsia="Arial" w:hAnsiTheme="minorHAnsi" w:cs="Arial"/>
                <w:b/>
                <w:sz w:val="18"/>
                <w:u w:val="single"/>
              </w:rPr>
              <w:t xml:space="preserve">Media Literacy Terms </w:t>
            </w:r>
          </w:p>
          <w:p w:rsidR="004C6BF3" w:rsidRPr="00DD34AE" w:rsidRDefault="004C6BF3" w:rsidP="0041720E">
            <w:pPr>
              <w:spacing w:after="0" w:line="259" w:lineRule="auto"/>
              <w:ind w:left="0" w:firstLine="0"/>
              <w:rPr>
                <w:rFonts w:asciiTheme="minorHAnsi" w:eastAsia="Arial" w:hAnsiTheme="minorHAnsi" w:cs="Arial"/>
                <w:sz w:val="18"/>
              </w:rPr>
            </w:pPr>
            <w:r w:rsidRPr="00DD34AE">
              <w:rPr>
                <w:rFonts w:asciiTheme="minorHAnsi" w:eastAsia="Arial" w:hAnsiTheme="minorHAnsi" w:cs="Arial"/>
                <w:sz w:val="18"/>
              </w:rPr>
              <w:t xml:space="preserve">advertisement </w:t>
            </w:r>
          </w:p>
          <w:p w:rsidR="004C6BF3" w:rsidRPr="00141DD5" w:rsidRDefault="004C6BF3" w:rsidP="0041720E">
            <w:pPr>
              <w:spacing w:after="0" w:line="240" w:lineRule="auto"/>
              <w:ind w:left="0" w:right="1857" w:firstLine="0"/>
              <w:rPr>
                <w:rFonts w:asciiTheme="minorHAnsi" w:eastAsia="Arial" w:hAnsiTheme="minorHAnsi" w:cs="Arial"/>
                <w:sz w:val="18"/>
              </w:rPr>
            </w:pPr>
            <w:r w:rsidRPr="00DD34AE">
              <w:rPr>
                <w:rFonts w:asciiTheme="minorHAnsi" w:eastAsia="Arial" w:hAnsiTheme="minorHAnsi" w:cs="Arial"/>
                <w:sz w:val="18"/>
              </w:rPr>
              <w:t xml:space="preserve">agenda </w:t>
            </w:r>
          </w:p>
          <w:p w:rsidR="004C6BF3" w:rsidRPr="00141DD5" w:rsidRDefault="004C6BF3" w:rsidP="0041720E">
            <w:pPr>
              <w:spacing w:after="0" w:line="240" w:lineRule="auto"/>
              <w:ind w:left="0" w:right="1857" w:firstLine="0"/>
              <w:rPr>
                <w:rFonts w:asciiTheme="minorHAnsi" w:eastAsia="Arial" w:hAnsiTheme="minorHAnsi" w:cs="Arial"/>
                <w:sz w:val="18"/>
              </w:rPr>
            </w:pPr>
            <w:r w:rsidRPr="00DD34AE">
              <w:rPr>
                <w:rFonts w:asciiTheme="minorHAnsi" w:eastAsia="Arial" w:hAnsiTheme="minorHAnsi" w:cs="Arial"/>
                <w:sz w:val="18"/>
              </w:rPr>
              <w:t xml:space="preserve">bias </w:t>
            </w:r>
          </w:p>
          <w:p w:rsidR="004C6BF3" w:rsidRPr="00141DD5" w:rsidRDefault="004C6BF3" w:rsidP="0041720E">
            <w:pPr>
              <w:spacing w:after="0" w:line="240" w:lineRule="auto"/>
              <w:ind w:left="0" w:right="1857" w:firstLine="0"/>
              <w:rPr>
                <w:rFonts w:asciiTheme="minorHAnsi" w:eastAsia="Arial" w:hAnsiTheme="minorHAnsi" w:cs="Arial"/>
                <w:sz w:val="18"/>
              </w:rPr>
            </w:pPr>
            <w:r w:rsidRPr="00DD34AE">
              <w:rPr>
                <w:rFonts w:asciiTheme="minorHAnsi" w:eastAsia="Arial" w:hAnsiTheme="minorHAnsi" w:cs="Arial"/>
                <w:sz w:val="18"/>
              </w:rPr>
              <w:t xml:space="preserve">blog brochure caption commercial deconstruct demographic endorsement format form headline icon </w:t>
            </w:r>
          </w:p>
          <w:p w:rsidR="004C6BF3" w:rsidRPr="00DD34AE" w:rsidRDefault="004C6BF3" w:rsidP="0041720E">
            <w:pPr>
              <w:spacing w:after="0" w:line="240" w:lineRule="auto"/>
              <w:ind w:left="0" w:right="1857" w:firstLine="0"/>
              <w:rPr>
                <w:rFonts w:asciiTheme="minorHAnsi" w:eastAsia="Arial" w:hAnsiTheme="minorHAnsi" w:cs="Arial"/>
                <w:sz w:val="18"/>
              </w:rPr>
            </w:pPr>
            <w:r w:rsidRPr="00DD34AE">
              <w:rPr>
                <w:rFonts w:asciiTheme="minorHAnsi" w:eastAsia="Arial" w:hAnsiTheme="minorHAnsi" w:cs="Arial"/>
                <w:sz w:val="18"/>
              </w:rPr>
              <w:t xml:space="preserve">image </w:t>
            </w:r>
          </w:p>
          <w:p w:rsidR="004C6BF3" w:rsidRPr="00141DD5" w:rsidRDefault="004C6BF3" w:rsidP="0041720E">
            <w:pPr>
              <w:spacing w:after="0" w:line="240" w:lineRule="auto"/>
              <w:ind w:left="0" w:right="1428" w:firstLine="0"/>
              <w:rPr>
                <w:rFonts w:asciiTheme="minorHAnsi" w:eastAsia="Arial" w:hAnsiTheme="minorHAnsi" w:cs="Arial"/>
                <w:sz w:val="18"/>
              </w:rPr>
            </w:pPr>
            <w:r w:rsidRPr="00DD34AE">
              <w:rPr>
                <w:rFonts w:asciiTheme="minorHAnsi" w:eastAsia="Arial" w:hAnsiTheme="minorHAnsi" w:cs="Arial"/>
                <w:sz w:val="18"/>
              </w:rPr>
              <w:t xml:space="preserve">intent </w:t>
            </w:r>
          </w:p>
          <w:p w:rsidR="004C6BF3" w:rsidRPr="00141DD5" w:rsidRDefault="004C6BF3" w:rsidP="0041720E">
            <w:pPr>
              <w:spacing w:after="0" w:line="240" w:lineRule="auto"/>
              <w:ind w:left="0" w:right="1428" w:firstLine="0"/>
              <w:rPr>
                <w:rFonts w:asciiTheme="minorHAnsi" w:eastAsia="Arial" w:hAnsiTheme="minorHAnsi" w:cs="Arial"/>
                <w:sz w:val="18"/>
              </w:rPr>
            </w:pPr>
            <w:r w:rsidRPr="00DD34AE">
              <w:rPr>
                <w:rFonts w:asciiTheme="minorHAnsi" w:eastAsia="Arial" w:hAnsiTheme="minorHAnsi" w:cs="Arial"/>
                <w:sz w:val="18"/>
              </w:rPr>
              <w:t xml:space="preserve">lead </w:t>
            </w:r>
          </w:p>
          <w:p w:rsidR="004C6BF3" w:rsidRPr="00141DD5" w:rsidRDefault="004C6BF3" w:rsidP="0041720E">
            <w:pPr>
              <w:spacing w:after="0" w:line="240" w:lineRule="auto"/>
              <w:ind w:left="0" w:right="1428" w:firstLine="0"/>
              <w:rPr>
                <w:rFonts w:asciiTheme="minorHAnsi" w:eastAsia="Arial" w:hAnsiTheme="minorHAnsi" w:cs="Arial"/>
                <w:sz w:val="18"/>
              </w:rPr>
            </w:pPr>
            <w:r w:rsidRPr="00DD34AE">
              <w:rPr>
                <w:rFonts w:asciiTheme="minorHAnsi" w:eastAsia="Arial" w:hAnsiTheme="minorHAnsi" w:cs="Arial"/>
                <w:sz w:val="18"/>
              </w:rPr>
              <w:t xml:space="preserve">logo </w:t>
            </w:r>
          </w:p>
          <w:p w:rsidR="004C6BF3" w:rsidRPr="00141DD5" w:rsidRDefault="004C6BF3" w:rsidP="0041720E">
            <w:pPr>
              <w:spacing w:after="0" w:line="240" w:lineRule="auto"/>
              <w:ind w:left="0" w:right="1428" w:firstLine="0"/>
              <w:rPr>
                <w:rFonts w:asciiTheme="minorHAnsi" w:eastAsia="Arial" w:hAnsiTheme="minorHAnsi" w:cs="Arial"/>
                <w:sz w:val="18"/>
              </w:rPr>
            </w:pPr>
            <w:r w:rsidRPr="00DD34AE">
              <w:rPr>
                <w:rFonts w:asciiTheme="minorHAnsi" w:eastAsia="Arial" w:hAnsiTheme="minorHAnsi" w:cs="Arial"/>
                <w:sz w:val="18"/>
              </w:rPr>
              <w:t xml:space="preserve">mass media </w:t>
            </w:r>
          </w:p>
          <w:p w:rsidR="004C6BF3" w:rsidRPr="00141DD5" w:rsidRDefault="004C6BF3" w:rsidP="0041720E">
            <w:pPr>
              <w:spacing w:after="0" w:line="240" w:lineRule="auto"/>
              <w:ind w:left="0" w:right="1428" w:firstLine="0"/>
              <w:rPr>
                <w:rFonts w:asciiTheme="minorHAnsi" w:eastAsia="Arial" w:hAnsiTheme="minorHAnsi" w:cs="Arial"/>
                <w:sz w:val="18"/>
              </w:rPr>
            </w:pPr>
            <w:r w:rsidRPr="00DD34AE">
              <w:rPr>
                <w:rFonts w:asciiTheme="minorHAnsi" w:eastAsia="Arial" w:hAnsiTheme="minorHAnsi" w:cs="Arial"/>
                <w:sz w:val="18"/>
              </w:rPr>
              <w:t xml:space="preserve">media </w:t>
            </w:r>
          </w:p>
          <w:p w:rsidR="004C6BF3" w:rsidRPr="00141DD5" w:rsidRDefault="004C6BF3" w:rsidP="0041720E">
            <w:pPr>
              <w:spacing w:after="0" w:line="240" w:lineRule="auto"/>
              <w:ind w:left="0" w:right="1428" w:firstLine="0"/>
              <w:rPr>
                <w:rFonts w:asciiTheme="minorHAnsi" w:eastAsia="Arial" w:hAnsiTheme="minorHAnsi" w:cs="Arial"/>
                <w:sz w:val="18"/>
              </w:rPr>
            </w:pPr>
            <w:r w:rsidRPr="00DD34AE">
              <w:rPr>
                <w:rFonts w:asciiTheme="minorHAnsi" w:eastAsia="Arial" w:hAnsiTheme="minorHAnsi" w:cs="Arial"/>
                <w:sz w:val="18"/>
              </w:rPr>
              <w:t xml:space="preserve">medium </w:t>
            </w:r>
          </w:p>
          <w:p w:rsidR="004C6BF3" w:rsidRPr="00141DD5" w:rsidRDefault="004C6BF3" w:rsidP="0041720E">
            <w:pPr>
              <w:spacing w:after="0" w:line="240" w:lineRule="auto"/>
              <w:ind w:left="0" w:right="1428" w:firstLine="0"/>
              <w:rPr>
                <w:rFonts w:asciiTheme="minorHAnsi" w:eastAsia="Arial" w:hAnsiTheme="minorHAnsi" w:cs="Arial"/>
                <w:sz w:val="18"/>
              </w:rPr>
            </w:pPr>
            <w:r w:rsidRPr="00DD34AE">
              <w:rPr>
                <w:rFonts w:asciiTheme="minorHAnsi" w:eastAsia="Arial" w:hAnsiTheme="minorHAnsi" w:cs="Arial"/>
                <w:sz w:val="18"/>
              </w:rPr>
              <w:t xml:space="preserve">message </w:t>
            </w:r>
          </w:p>
          <w:p w:rsidR="004C6BF3" w:rsidRPr="00141DD5" w:rsidRDefault="004C6BF3" w:rsidP="0041720E">
            <w:pPr>
              <w:spacing w:after="0" w:line="240" w:lineRule="auto"/>
              <w:ind w:left="0" w:right="1428" w:firstLine="0"/>
              <w:rPr>
                <w:rFonts w:asciiTheme="minorHAnsi" w:eastAsia="Arial" w:hAnsiTheme="minorHAnsi" w:cs="Arial"/>
                <w:sz w:val="18"/>
              </w:rPr>
            </w:pPr>
            <w:r w:rsidRPr="00DD34AE">
              <w:rPr>
                <w:rFonts w:asciiTheme="minorHAnsi" w:eastAsia="Arial" w:hAnsiTheme="minorHAnsi" w:cs="Arial"/>
                <w:sz w:val="18"/>
              </w:rPr>
              <w:t xml:space="preserve">motive </w:t>
            </w:r>
          </w:p>
          <w:p w:rsidR="004C6BF3" w:rsidRPr="00141DD5" w:rsidRDefault="004C6BF3" w:rsidP="0041720E">
            <w:pPr>
              <w:spacing w:after="0" w:line="240" w:lineRule="auto"/>
              <w:ind w:left="0" w:right="1428" w:firstLine="0"/>
              <w:rPr>
                <w:rFonts w:asciiTheme="minorHAnsi" w:eastAsia="Arial" w:hAnsiTheme="minorHAnsi" w:cs="Arial"/>
                <w:sz w:val="18"/>
              </w:rPr>
            </w:pPr>
            <w:r w:rsidRPr="00DD34AE">
              <w:rPr>
                <w:rFonts w:asciiTheme="minorHAnsi" w:eastAsia="Arial" w:hAnsiTheme="minorHAnsi" w:cs="Arial"/>
                <w:sz w:val="18"/>
              </w:rPr>
              <w:t xml:space="preserve">poster </w:t>
            </w:r>
          </w:p>
          <w:p w:rsidR="004C6BF3" w:rsidRPr="00141DD5" w:rsidRDefault="004C6BF3" w:rsidP="0041720E">
            <w:pPr>
              <w:spacing w:after="0" w:line="240" w:lineRule="auto"/>
              <w:ind w:left="0" w:right="1428" w:firstLine="0"/>
              <w:rPr>
                <w:rFonts w:asciiTheme="minorHAnsi" w:eastAsia="Arial" w:hAnsiTheme="minorHAnsi" w:cs="Arial"/>
                <w:sz w:val="18"/>
              </w:rPr>
            </w:pPr>
            <w:r w:rsidRPr="00DD34AE">
              <w:rPr>
                <w:rFonts w:asciiTheme="minorHAnsi" w:eastAsia="Arial" w:hAnsiTheme="minorHAnsi" w:cs="Arial"/>
                <w:sz w:val="18"/>
              </w:rPr>
              <w:t xml:space="preserve">product </w:t>
            </w:r>
          </w:p>
          <w:p w:rsidR="004C6BF3" w:rsidRPr="00DD34AE" w:rsidRDefault="004C6BF3" w:rsidP="0041720E">
            <w:pPr>
              <w:spacing w:after="0" w:line="240" w:lineRule="auto"/>
              <w:ind w:left="0" w:right="1428" w:firstLine="0"/>
              <w:rPr>
                <w:rFonts w:asciiTheme="minorHAnsi" w:eastAsia="Arial" w:hAnsiTheme="minorHAnsi" w:cs="Arial"/>
                <w:sz w:val="18"/>
              </w:rPr>
            </w:pPr>
            <w:r w:rsidRPr="00DD34AE">
              <w:rPr>
                <w:rFonts w:asciiTheme="minorHAnsi" w:eastAsia="Arial" w:hAnsiTheme="minorHAnsi" w:cs="Arial"/>
                <w:sz w:val="18"/>
              </w:rPr>
              <w:t xml:space="preserve">product placement propaganda </w:t>
            </w:r>
          </w:p>
          <w:p w:rsidR="004C6BF3" w:rsidRDefault="004C6BF3" w:rsidP="0041720E">
            <w:pPr>
              <w:spacing w:after="0" w:line="240" w:lineRule="auto"/>
              <w:ind w:left="0" w:right="49" w:firstLine="0"/>
              <w:rPr>
                <w:rFonts w:asciiTheme="minorHAnsi" w:eastAsia="Arial" w:hAnsiTheme="minorHAnsi" w:cs="Arial"/>
                <w:sz w:val="18"/>
              </w:rPr>
            </w:pPr>
            <w:r w:rsidRPr="00DD34AE">
              <w:rPr>
                <w:rFonts w:asciiTheme="minorHAnsi" w:eastAsia="Arial" w:hAnsiTheme="minorHAnsi" w:cs="Arial"/>
                <w:sz w:val="18"/>
              </w:rPr>
              <w:t xml:space="preserve">dialogue bubbles / speech balloons </w:t>
            </w:r>
          </w:p>
          <w:p w:rsidR="004C6BF3" w:rsidRPr="00141DD5" w:rsidRDefault="004C6BF3" w:rsidP="0041720E">
            <w:pPr>
              <w:spacing w:after="0" w:line="240" w:lineRule="auto"/>
              <w:ind w:left="0" w:right="49" w:firstLine="0"/>
              <w:rPr>
                <w:rFonts w:asciiTheme="minorHAnsi" w:eastAsia="Arial" w:hAnsiTheme="minorHAnsi" w:cs="Arial"/>
                <w:sz w:val="18"/>
              </w:rPr>
            </w:pPr>
            <w:r w:rsidRPr="00DD34AE">
              <w:rPr>
                <w:rFonts w:asciiTheme="minorHAnsi" w:eastAsia="Arial" w:hAnsiTheme="minorHAnsi" w:cs="Arial"/>
                <w:sz w:val="18"/>
              </w:rPr>
              <w:t xml:space="preserve">strategies – bandwagon </w:t>
            </w:r>
          </w:p>
          <w:p w:rsidR="004C6BF3" w:rsidRDefault="004C6BF3" w:rsidP="0041720E">
            <w:pPr>
              <w:spacing w:after="0" w:line="240" w:lineRule="auto"/>
              <w:ind w:left="0" w:right="49" w:firstLine="0"/>
              <w:rPr>
                <w:rFonts w:asciiTheme="minorHAnsi" w:eastAsia="Arial" w:hAnsiTheme="minorHAnsi" w:cs="Arial"/>
                <w:sz w:val="18"/>
              </w:rPr>
            </w:pPr>
            <w:r w:rsidRPr="00DD34AE">
              <w:rPr>
                <w:rFonts w:asciiTheme="minorHAnsi" w:eastAsia="Arial" w:hAnsiTheme="minorHAnsi" w:cs="Arial"/>
                <w:sz w:val="18"/>
              </w:rPr>
              <w:t xml:space="preserve">strategies – cartoon/cute characters </w:t>
            </w:r>
          </w:p>
          <w:p w:rsidR="004C6BF3" w:rsidRDefault="004C6BF3" w:rsidP="0041720E">
            <w:pPr>
              <w:spacing w:after="0" w:line="240" w:lineRule="auto"/>
              <w:ind w:left="0" w:right="49" w:firstLine="0"/>
              <w:rPr>
                <w:rFonts w:asciiTheme="minorHAnsi" w:eastAsia="Arial" w:hAnsiTheme="minorHAnsi" w:cs="Arial"/>
                <w:sz w:val="18"/>
              </w:rPr>
            </w:pPr>
            <w:r w:rsidRPr="00DD34AE">
              <w:rPr>
                <w:rFonts w:asciiTheme="minorHAnsi" w:eastAsia="Arial" w:hAnsiTheme="minorHAnsi" w:cs="Arial"/>
                <w:sz w:val="18"/>
              </w:rPr>
              <w:t xml:space="preserve">strategies – celebrity endorsement </w:t>
            </w:r>
          </w:p>
          <w:p w:rsidR="004C6BF3" w:rsidRDefault="004C6BF3" w:rsidP="0041720E">
            <w:pPr>
              <w:spacing w:after="0" w:line="240" w:lineRule="auto"/>
              <w:ind w:left="0" w:right="49" w:firstLine="0"/>
              <w:rPr>
                <w:rFonts w:asciiTheme="minorHAnsi" w:eastAsia="Arial" w:hAnsiTheme="minorHAnsi" w:cs="Arial"/>
                <w:sz w:val="18"/>
              </w:rPr>
            </w:pPr>
            <w:r w:rsidRPr="00DD34AE">
              <w:rPr>
                <w:rFonts w:asciiTheme="minorHAnsi" w:eastAsia="Arial" w:hAnsiTheme="minorHAnsi" w:cs="Arial"/>
                <w:sz w:val="18"/>
              </w:rPr>
              <w:t xml:space="preserve">strategies – emotional appeal strategies – facts and figures </w:t>
            </w:r>
          </w:p>
          <w:p w:rsidR="004C6BF3" w:rsidRPr="00141DD5" w:rsidRDefault="004C6BF3" w:rsidP="0041720E">
            <w:pPr>
              <w:spacing w:after="0" w:line="240" w:lineRule="auto"/>
              <w:ind w:left="0" w:right="49" w:firstLine="0"/>
              <w:rPr>
                <w:rFonts w:asciiTheme="minorHAnsi" w:eastAsia="Arial" w:hAnsiTheme="minorHAnsi" w:cs="Arial"/>
                <w:sz w:val="18"/>
              </w:rPr>
            </w:pPr>
            <w:r w:rsidRPr="00DD34AE">
              <w:rPr>
                <w:rFonts w:asciiTheme="minorHAnsi" w:eastAsia="Arial" w:hAnsiTheme="minorHAnsi" w:cs="Arial"/>
                <w:sz w:val="18"/>
              </w:rPr>
              <w:t xml:space="preserve">strategies – gender / sex appeal  strategies – name calling </w:t>
            </w:r>
          </w:p>
          <w:p w:rsidR="004C6BF3" w:rsidRPr="00141DD5" w:rsidRDefault="004C6BF3" w:rsidP="0041720E">
            <w:pPr>
              <w:spacing w:after="0" w:line="240" w:lineRule="auto"/>
              <w:ind w:left="0" w:right="49" w:firstLine="0"/>
              <w:rPr>
                <w:rFonts w:asciiTheme="minorHAnsi" w:eastAsia="Arial" w:hAnsiTheme="minorHAnsi" w:cs="Arial"/>
                <w:sz w:val="18"/>
              </w:rPr>
            </w:pPr>
            <w:r w:rsidRPr="00DD34AE">
              <w:rPr>
                <w:rFonts w:asciiTheme="minorHAnsi" w:eastAsia="Arial" w:hAnsiTheme="minorHAnsi" w:cs="Arial"/>
                <w:sz w:val="18"/>
              </w:rPr>
              <w:t xml:space="preserve">strategies – plain folks </w:t>
            </w:r>
          </w:p>
          <w:p w:rsidR="004C6BF3" w:rsidRPr="00141DD5" w:rsidRDefault="004C6BF3" w:rsidP="0041720E">
            <w:pPr>
              <w:spacing w:after="0" w:line="240" w:lineRule="auto"/>
              <w:ind w:left="0" w:right="49" w:firstLine="0"/>
              <w:rPr>
                <w:rFonts w:asciiTheme="minorHAnsi" w:eastAsia="Arial" w:hAnsiTheme="minorHAnsi" w:cs="Arial"/>
                <w:sz w:val="18"/>
              </w:rPr>
            </w:pPr>
            <w:r w:rsidRPr="00DD34AE">
              <w:rPr>
                <w:rFonts w:asciiTheme="minorHAnsi" w:eastAsia="Arial" w:hAnsiTheme="minorHAnsi" w:cs="Arial"/>
                <w:sz w:val="18"/>
              </w:rPr>
              <w:t xml:space="preserve">strategies – shock appeal strategies – snob appeal </w:t>
            </w:r>
          </w:p>
          <w:p w:rsidR="004C6BF3" w:rsidRPr="00DD34AE" w:rsidRDefault="004C6BF3" w:rsidP="0041720E">
            <w:pPr>
              <w:spacing w:after="0" w:line="240" w:lineRule="auto"/>
              <w:ind w:left="0" w:right="49" w:firstLine="0"/>
              <w:rPr>
                <w:rFonts w:asciiTheme="minorHAnsi" w:eastAsia="Arial" w:hAnsiTheme="minorHAnsi" w:cs="Arial"/>
                <w:sz w:val="18"/>
              </w:rPr>
            </w:pPr>
            <w:r w:rsidRPr="00DD34AE">
              <w:rPr>
                <w:rFonts w:asciiTheme="minorHAnsi" w:eastAsia="Arial" w:hAnsiTheme="minorHAnsi" w:cs="Arial"/>
                <w:sz w:val="18"/>
              </w:rPr>
              <w:t xml:space="preserve">strategies – testimonials subliminal message  </w:t>
            </w:r>
          </w:p>
          <w:p w:rsidR="004C6BF3" w:rsidRPr="00141DD5" w:rsidRDefault="004C6BF3" w:rsidP="0041720E">
            <w:pPr>
              <w:spacing w:after="0" w:line="241" w:lineRule="auto"/>
              <w:ind w:left="0" w:right="1668" w:firstLine="0"/>
              <w:jc w:val="both"/>
              <w:rPr>
                <w:rFonts w:asciiTheme="minorHAnsi" w:eastAsia="Arial" w:hAnsiTheme="minorHAnsi" w:cs="Arial"/>
                <w:sz w:val="18"/>
              </w:rPr>
            </w:pPr>
            <w:r w:rsidRPr="00DD34AE">
              <w:rPr>
                <w:rFonts w:asciiTheme="minorHAnsi" w:eastAsia="Arial" w:hAnsiTheme="minorHAnsi" w:cs="Arial"/>
                <w:sz w:val="18"/>
              </w:rPr>
              <w:t xml:space="preserve">subtext </w:t>
            </w:r>
          </w:p>
          <w:p w:rsidR="004C6BF3" w:rsidRDefault="004C6BF3" w:rsidP="0041720E">
            <w:pPr>
              <w:spacing w:after="0" w:line="241" w:lineRule="auto"/>
              <w:ind w:left="0" w:right="1668" w:firstLine="0"/>
              <w:jc w:val="both"/>
              <w:rPr>
                <w:rFonts w:asciiTheme="minorHAnsi" w:eastAsia="Arial" w:hAnsiTheme="minorHAnsi" w:cs="Arial"/>
                <w:sz w:val="18"/>
              </w:rPr>
            </w:pPr>
            <w:r w:rsidRPr="00DD34AE">
              <w:rPr>
                <w:rFonts w:asciiTheme="minorHAnsi" w:eastAsia="Arial" w:hAnsiTheme="minorHAnsi" w:cs="Arial"/>
                <w:sz w:val="18"/>
              </w:rPr>
              <w:t xml:space="preserve">target audience </w:t>
            </w:r>
            <w:r>
              <w:rPr>
                <w:rFonts w:asciiTheme="minorHAnsi" w:eastAsia="Arial" w:hAnsiTheme="minorHAnsi" w:cs="Arial"/>
                <w:sz w:val="18"/>
              </w:rPr>
              <w:t xml:space="preserve">                                          </w:t>
            </w:r>
          </w:p>
          <w:p w:rsidR="004C6BF3" w:rsidRDefault="004C6BF3" w:rsidP="0041720E">
            <w:pPr>
              <w:spacing w:after="0" w:line="241" w:lineRule="auto"/>
              <w:ind w:left="0" w:right="1668" w:firstLine="0"/>
              <w:jc w:val="both"/>
              <w:rPr>
                <w:rFonts w:asciiTheme="minorHAnsi" w:eastAsia="Arial" w:hAnsiTheme="minorHAnsi" w:cs="Arial"/>
                <w:sz w:val="18"/>
              </w:rPr>
            </w:pPr>
            <w:r>
              <w:rPr>
                <w:rFonts w:asciiTheme="minorHAnsi" w:eastAsia="Arial" w:hAnsiTheme="minorHAnsi" w:cs="Arial"/>
                <w:sz w:val="18"/>
              </w:rPr>
              <w:t xml:space="preserve">webpage                                           </w:t>
            </w:r>
          </w:p>
          <w:p w:rsidR="004C6BF3" w:rsidRPr="00DD34AE" w:rsidRDefault="004C6BF3" w:rsidP="00AE25ED">
            <w:pPr>
              <w:spacing w:after="0" w:line="241" w:lineRule="auto"/>
              <w:ind w:left="0" w:right="1668" w:firstLine="0"/>
              <w:jc w:val="both"/>
              <w:rPr>
                <w:rFonts w:asciiTheme="minorHAnsi" w:eastAsia="Arial" w:hAnsiTheme="minorHAnsi" w:cs="Arial"/>
                <w:sz w:val="18"/>
              </w:rPr>
            </w:pPr>
            <w:r>
              <w:rPr>
                <w:rFonts w:asciiTheme="minorHAnsi" w:eastAsia="Arial" w:hAnsiTheme="minorHAnsi" w:cs="Arial"/>
                <w:sz w:val="18"/>
              </w:rPr>
              <w:t xml:space="preserve">whitespace </w:t>
            </w:r>
          </w:p>
        </w:tc>
      </w:tr>
    </w:tbl>
    <w:p w:rsidR="00CE57E6" w:rsidRDefault="00CE57E6" w:rsidP="00AE25ED">
      <w:bookmarkStart w:id="0" w:name="_GoBack"/>
      <w:bookmarkEnd w:id="0"/>
    </w:p>
    <w:sectPr w:rsidR="00CE57E6">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B52" w:rsidRDefault="00010B52" w:rsidP="00010B52">
      <w:pPr>
        <w:spacing w:after="0" w:line="240" w:lineRule="auto"/>
      </w:pPr>
      <w:r>
        <w:separator/>
      </w:r>
    </w:p>
  </w:endnote>
  <w:endnote w:type="continuationSeparator" w:id="0">
    <w:p w:rsidR="00010B52" w:rsidRDefault="00010B52" w:rsidP="00010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925953"/>
      <w:docPartObj>
        <w:docPartGallery w:val="Page Numbers (Bottom of Page)"/>
        <w:docPartUnique/>
      </w:docPartObj>
    </w:sdtPr>
    <w:sdtEndPr>
      <w:rPr>
        <w:noProof/>
      </w:rPr>
    </w:sdtEndPr>
    <w:sdtContent>
      <w:p w:rsidR="00010B52" w:rsidRDefault="00010B52">
        <w:pPr>
          <w:pStyle w:val="Footer"/>
          <w:jc w:val="right"/>
        </w:pPr>
        <w:r>
          <w:fldChar w:fldCharType="begin"/>
        </w:r>
        <w:r>
          <w:instrText xml:space="preserve"> PAGE   \* MERGEFORMAT </w:instrText>
        </w:r>
        <w:r>
          <w:fldChar w:fldCharType="separate"/>
        </w:r>
        <w:r w:rsidR="00AE25ED">
          <w:rPr>
            <w:noProof/>
          </w:rPr>
          <w:t>8</w:t>
        </w:r>
        <w:r>
          <w:rPr>
            <w:noProof/>
          </w:rPr>
          <w:fldChar w:fldCharType="end"/>
        </w:r>
      </w:p>
    </w:sdtContent>
  </w:sdt>
  <w:p w:rsidR="00010B52" w:rsidRDefault="00010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B52" w:rsidRDefault="00010B52" w:rsidP="00010B52">
      <w:pPr>
        <w:spacing w:after="0" w:line="240" w:lineRule="auto"/>
      </w:pPr>
      <w:r>
        <w:separator/>
      </w:r>
    </w:p>
  </w:footnote>
  <w:footnote w:type="continuationSeparator" w:id="0">
    <w:p w:rsidR="00010B52" w:rsidRDefault="00010B52" w:rsidP="00010B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6D016C"/>
    <w:multiLevelType w:val="hybridMultilevel"/>
    <w:tmpl w:val="5B1CC74E"/>
    <w:lvl w:ilvl="0" w:tplc="46EE95EE">
      <w:start w:val="1"/>
      <w:numFmt w:val="decimal"/>
      <w:lvlText w:val="%1)"/>
      <w:lvlJc w:val="left"/>
      <w:pPr>
        <w:ind w:left="1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1" w:tplc="5776E6A0">
      <w:start w:val="1"/>
      <w:numFmt w:val="lowerLetter"/>
      <w:lvlText w:val="%2"/>
      <w:lvlJc w:val="left"/>
      <w:pPr>
        <w:ind w:left="108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2" w:tplc="43544378">
      <w:start w:val="1"/>
      <w:numFmt w:val="lowerRoman"/>
      <w:lvlText w:val="%3"/>
      <w:lvlJc w:val="left"/>
      <w:pPr>
        <w:ind w:left="180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3" w:tplc="B7D2A97C">
      <w:start w:val="1"/>
      <w:numFmt w:val="decimal"/>
      <w:lvlText w:val="%4"/>
      <w:lvlJc w:val="left"/>
      <w:pPr>
        <w:ind w:left="252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4" w:tplc="88907BA6">
      <w:start w:val="1"/>
      <w:numFmt w:val="lowerLetter"/>
      <w:lvlText w:val="%5"/>
      <w:lvlJc w:val="left"/>
      <w:pPr>
        <w:ind w:left="324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5" w:tplc="2568612E">
      <w:start w:val="1"/>
      <w:numFmt w:val="lowerRoman"/>
      <w:lvlText w:val="%6"/>
      <w:lvlJc w:val="left"/>
      <w:pPr>
        <w:ind w:left="396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6" w:tplc="9C26FB90">
      <w:start w:val="1"/>
      <w:numFmt w:val="decimal"/>
      <w:lvlText w:val="%7"/>
      <w:lvlJc w:val="left"/>
      <w:pPr>
        <w:ind w:left="468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7" w:tplc="8940D530">
      <w:start w:val="1"/>
      <w:numFmt w:val="lowerLetter"/>
      <w:lvlText w:val="%8"/>
      <w:lvlJc w:val="left"/>
      <w:pPr>
        <w:ind w:left="540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8" w:tplc="36A25434">
      <w:start w:val="1"/>
      <w:numFmt w:val="lowerRoman"/>
      <w:lvlText w:val="%9"/>
      <w:lvlJc w:val="left"/>
      <w:pPr>
        <w:ind w:left="612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B9032C8"/>
    <w:multiLevelType w:val="hybridMultilevel"/>
    <w:tmpl w:val="DC52CA28"/>
    <w:lvl w:ilvl="0" w:tplc="E3107F0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76E298">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4549A7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904E22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97CF2D6">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2B89708">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6489D3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9FE10FC">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B7CA074">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BF3"/>
    <w:rsid w:val="00010B52"/>
    <w:rsid w:val="00254742"/>
    <w:rsid w:val="004C6BF3"/>
    <w:rsid w:val="00AE25ED"/>
    <w:rsid w:val="00CE57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204B5-AE68-4016-BEDA-1E06C087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BF3"/>
    <w:pPr>
      <w:spacing w:after="5" w:line="249" w:lineRule="auto"/>
      <w:ind w:left="370" w:hanging="370"/>
    </w:pPr>
    <w:rPr>
      <w:rFonts w:ascii="Franklin Gothic Book" w:eastAsia="Franklin Gothic Book" w:hAnsi="Franklin Gothic Book" w:cs="Franklin Gothic Book"/>
      <w:color w:val="000000"/>
      <w:sz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C6BF3"/>
    <w:pPr>
      <w:spacing w:after="0" w:line="240" w:lineRule="auto"/>
    </w:pPr>
    <w:rPr>
      <w:rFonts w:eastAsiaTheme="minorEastAsia"/>
      <w:lang w:eastAsia="en-CA"/>
    </w:rPr>
    <w:tblPr>
      <w:tblCellMar>
        <w:top w:w="0" w:type="dxa"/>
        <w:left w:w="0" w:type="dxa"/>
        <w:bottom w:w="0" w:type="dxa"/>
        <w:right w:w="0" w:type="dxa"/>
      </w:tblCellMar>
    </w:tblPr>
  </w:style>
  <w:style w:type="character" w:styleId="Hyperlink">
    <w:name w:val="Hyperlink"/>
    <w:basedOn w:val="DefaultParagraphFont"/>
    <w:uiPriority w:val="99"/>
    <w:unhideWhenUsed/>
    <w:rsid w:val="004C6BF3"/>
    <w:rPr>
      <w:color w:val="0563C1" w:themeColor="hyperlink"/>
      <w:u w:val="single"/>
    </w:rPr>
  </w:style>
  <w:style w:type="table" w:customStyle="1" w:styleId="TableGrid1">
    <w:name w:val="TableGrid1"/>
    <w:rsid w:val="004C6BF3"/>
    <w:pPr>
      <w:spacing w:after="0" w:line="240" w:lineRule="auto"/>
    </w:pPr>
    <w:rPr>
      <w:rFonts w:eastAsiaTheme="minorEastAsia"/>
      <w:lang w:eastAsia="en-C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4C6BF3"/>
    <w:rPr>
      <w:color w:val="954F72" w:themeColor="followedHyperlink"/>
      <w:u w:val="single"/>
    </w:rPr>
  </w:style>
  <w:style w:type="paragraph" w:styleId="BalloonText">
    <w:name w:val="Balloon Text"/>
    <w:basedOn w:val="Normal"/>
    <w:link w:val="BalloonTextChar"/>
    <w:uiPriority w:val="99"/>
    <w:semiHidden/>
    <w:unhideWhenUsed/>
    <w:rsid w:val="00010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B52"/>
    <w:rPr>
      <w:rFonts w:ascii="Segoe UI" w:eastAsia="Franklin Gothic Book" w:hAnsi="Segoe UI" w:cs="Segoe UI"/>
      <w:color w:val="000000"/>
      <w:sz w:val="18"/>
      <w:szCs w:val="18"/>
      <w:lang w:eastAsia="en-CA"/>
    </w:rPr>
  </w:style>
  <w:style w:type="paragraph" w:styleId="Header">
    <w:name w:val="header"/>
    <w:basedOn w:val="Normal"/>
    <w:link w:val="HeaderChar"/>
    <w:uiPriority w:val="99"/>
    <w:unhideWhenUsed/>
    <w:rsid w:val="00010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B52"/>
    <w:rPr>
      <w:rFonts w:ascii="Franklin Gothic Book" w:eastAsia="Franklin Gothic Book" w:hAnsi="Franklin Gothic Book" w:cs="Franklin Gothic Book"/>
      <w:color w:val="000000"/>
      <w:sz w:val="24"/>
      <w:lang w:eastAsia="en-CA"/>
    </w:rPr>
  </w:style>
  <w:style w:type="paragraph" w:styleId="Footer">
    <w:name w:val="footer"/>
    <w:basedOn w:val="Normal"/>
    <w:link w:val="FooterChar"/>
    <w:uiPriority w:val="99"/>
    <w:unhideWhenUsed/>
    <w:rsid w:val="00010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B52"/>
    <w:rPr>
      <w:rFonts w:ascii="Franklin Gothic Book" w:eastAsia="Franklin Gothic Book" w:hAnsi="Franklin Gothic Book" w:cs="Franklin Gothic Book"/>
      <w:color w:val="000000"/>
      <w:sz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d.gov.nl.ca/edu/k12/evaluation/english3201/The_English_3201_Public_Exa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2579</Words>
  <Characters>14703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Newfoundland and Labrador English School District</Company>
  <LinksUpToDate>false</LinksUpToDate>
  <CharactersWithSpaces>17248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walsh</dc:creator>
  <cp:keywords/>
  <dc:description/>
  <cp:lastModifiedBy>karen  walsh</cp:lastModifiedBy>
  <cp:revision>3</cp:revision>
  <cp:lastPrinted>2017-05-29T21:19:00Z</cp:lastPrinted>
  <dcterms:created xsi:type="dcterms:W3CDTF">2017-05-29T21:21:00Z</dcterms:created>
  <dcterms:modified xsi:type="dcterms:W3CDTF">2017-05-29T21:23:00Z</dcterms:modified>
</cp:coreProperties>
</file>