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98" w:rsidRDefault="00F61398" w:rsidP="00F61398">
      <w:pPr>
        <w:spacing w:before="100" w:beforeAutospacing="1" w:after="100" w:afterAutospacing="1"/>
        <w:ind w:left="-426" w:right="-705"/>
        <w:jc w:val="center"/>
        <w:rPr>
          <w:b/>
          <w:i/>
          <w:sz w:val="96"/>
          <w:szCs w:val="96"/>
        </w:rPr>
      </w:pPr>
    </w:p>
    <w:p w:rsidR="00F61398" w:rsidRDefault="00F61398" w:rsidP="00F61398">
      <w:pPr>
        <w:spacing w:before="100" w:beforeAutospacing="1" w:after="100" w:afterAutospacing="1"/>
        <w:ind w:left="-426" w:right="-705"/>
        <w:jc w:val="center"/>
        <w:rPr>
          <w:b/>
          <w:i/>
          <w:sz w:val="96"/>
          <w:szCs w:val="96"/>
        </w:rPr>
      </w:pPr>
    </w:p>
    <w:p w:rsidR="00F61398" w:rsidRPr="00F61398" w:rsidRDefault="00F61398" w:rsidP="00F61398">
      <w:pPr>
        <w:spacing w:before="100" w:beforeAutospacing="1" w:after="100" w:afterAutospacing="1"/>
        <w:ind w:left="-426" w:right="-705"/>
        <w:jc w:val="center"/>
        <w:rPr>
          <w:b/>
          <w:i/>
          <w:sz w:val="96"/>
          <w:szCs w:val="96"/>
        </w:rPr>
      </w:pPr>
      <w:r w:rsidRPr="00F61398">
        <w:rPr>
          <w:b/>
          <w:i/>
          <w:sz w:val="96"/>
          <w:szCs w:val="96"/>
        </w:rPr>
        <w:t>ENGLISH 1201</w:t>
      </w:r>
    </w:p>
    <w:p w:rsidR="00F61398" w:rsidRPr="00F61398" w:rsidRDefault="00F61398" w:rsidP="00F61398">
      <w:pPr>
        <w:spacing w:before="100" w:beforeAutospacing="1" w:after="100" w:afterAutospacing="1"/>
        <w:ind w:left="-426" w:right="-705"/>
        <w:jc w:val="center"/>
        <w:rPr>
          <w:b/>
          <w:i/>
          <w:sz w:val="96"/>
          <w:szCs w:val="96"/>
        </w:rPr>
      </w:pPr>
      <w:r w:rsidRPr="00F61398">
        <w:rPr>
          <w:b/>
          <w:i/>
          <w:sz w:val="96"/>
          <w:szCs w:val="96"/>
        </w:rPr>
        <w:t>Unit 1</w:t>
      </w:r>
      <w:r w:rsidRPr="00F61398">
        <w:t xml:space="preserve"> </w:t>
      </w:r>
      <w:r w:rsidRPr="00F61398">
        <w:rPr>
          <w:sz w:val="96"/>
          <w:szCs w:val="96"/>
        </w:rPr>
        <w:t xml:space="preserve"> -</w:t>
      </w:r>
      <w:r>
        <w:rPr>
          <w:sz w:val="96"/>
          <w:szCs w:val="96"/>
        </w:rPr>
        <w:t xml:space="preserve"> </w:t>
      </w:r>
      <w:r w:rsidRPr="00F61398">
        <w:rPr>
          <w:b/>
          <w:i/>
          <w:sz w:val="96"/>
          <w:szCs w:val="96"/>
        </w:rPr>
        <w:t>Conflict</w:t>
      </w:r>
    </w:p>
    <w:p w:rsidR="00F61398" w:rsidRDefault="00F61398" w:rsidP="00F61398">
      <w:pPr>
        <w:spacing w:before="100" w:beforeAutospacing="1" w:after="100" w:afterAutospacing="1"/>
        <w:ind w:left="-426" w:right="-705"/>
        <w:jc w:val="center"/>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Default="00F61398" w:rsidP="00453954">
      <w:pPr>
        <w:spacing w:before="100" w:beforeAutospacing="1" w:after="100" w:afterAutospacing="1"/>
        <w:ind w:left="-426" w:right="-705"/>
        <w:jc w:val="right"/>
        <w:rPr>
          <w:b/>
          <w:i/>
          <w:sz w:val="24"/>
          <w:szCs w:val="24"/>
        </w:rPr>
      </w:pPr>
    </w:p>
    <w:p w:rsidR="00453954" w:rsidRDefault="00453954" w:rsidP="00453954">
      <w:pPr>
        <w:spacing w:before="100" w:beforeAutospacing="1" w:after="100" w:afterAutospacing="1"/>
        <w:ind w:left="-426" w:right="-705"/>
        <w:jc w:val="right"/>
        <w:rPr>
          <w:b/>
          <w:i/>
          <w:sz w:val="24"/>
          <w:szCs w:val="24"/>
        </w:rPr>
      </w:pPr>
    </w:p>
    <w:p w:rsidR="00453954" w:rsidRDefault="00453954" w:rsidP="00453954">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r w:rsidRPr="00F61398">
        <w:rPr>
          <w:b/>
          <w:i/>
          <w:sz w:val="28"/>
          <w:szCs w:val="28"/>
        </w:rPr>
        <w:t>Name:</w:t>
      </w:r>
      <w:r>
        <w:rPr>
          <w:b/>
          <w:i/>
          <w:sz w:val="24"/>
          <w:szCs w:val="24"/>
        </w:rPr>
        <w:t>_____________________________</w:t>
      </w:r>
    </w:p>
    <w:p w:rsidR="00F61398" w:rsidRDefault="00F61398" w:rsidP="00F61398">
      <w:pPr>
        <w:spacing w:before="100" w:beforeAutospacing="1" w:after="100" w:afterAutospacing="1"/>
        <w:ind w:left="-426" w:right="-705"/>
        <w:jc w:val="right"/>
        <w:rPr>
          <w:b/>
          <w:i/>
          <w:sz w:val="24"/>
          <w:szCs w:val="24"/>
        </w:rPr>
      </w:pPr>
    </w:p>
    <w:p w:rsidR="00F61398" w:rsidRDefault="000177B5" w:rsidP="00F61398">
      <w:pPr>
        <w:spacing w:before="100" w:beforeAutospacing="1" w:after="100" w:afterAutospacing="1"/>
        <w:ind w:left="-426" w:right="-705"/>
        <w:jc w:val="right"/>
        <w:rPr>
          <w:b/>
          <w:i/>
          <w:sz w:val="28"/>
          <w:szCs w:val="28"/>
        </w:rPr>
      </w:pPr>
      <w:r>
        <w:rPr>
          <w:b/>
          <w:i/>
          <w:sz w:val="28"/>
          <w:szCs w:val="28"/>
        </w:rPr>
        <w:t>Teacher</w:t>
      </w:r>
      <w:r w:rsidR="00F61398">
        <w:rPr>
          <w:b/>
          <w:i/>
          <w:sz w:val="28"/>
          <w:szCs w:val="28"/>
        </w:rPr>
        <w:t>: __________________________</w:t>
      </w:r>
    </w:p>
    <w:p w:rsidR="00AE3FB4" w:rsidRDefault="00AE3FB4" w:rsidP="00F61398">
      <w:pPr>
        <w:spacing w:before="100" w:beforeAutospacing="1" w:after="100" w:afterAutospacing="1"/>
        <w:ind w:left="-426" w:right="-705"/>
        <w:jc w:val="right"/>
        <w:rPr>
          <w:b/>
          <w:i/>
          <w:sz w:val="28"/>
          <w:szCs w:val="28"/>
        </w:rPr>
      </w:pPr>
    </w:p>
    <w:p w:rsidR="00AE3FB4" w:rsidRDefault="00AE3FB4" w:rsidP="00AE3FB4">
      <w:pPr>
        <w:spacing w:before="100" w:beforeAutospacing="1" w:after="100" w:afterAutospacing="1"/>
        <w:ind w:left="-426" w:right="-705"/>
        <w:jc w:val="right"/>
        <w:rPr>
          <w:b/>
          <w:i/>
          <w:sz w:val="24"/>
          <w:szCs w:val="24"/>
        </w:rPr>
      </w:pPr>
      <w:r>
        <w:rPr>
          <w:b/>
          <w:i/>
          <w:sz w:val="28"/>
          <w:szCs w:val="28"/>
        </w:rPr>
        <w:t>Dat</w:t>
      </w:r>
      <w:r w:rsidRPr="00F61398">
        <w:rPr>
          <w:b/>
          <w:i/>
          <w:sz w:val="28"/>
          <w:szCs w:val="28"/>
        </w:rPr>
        <w:t>e:</w:t>
      </w:r>
      <w:r>
        <w:rPr>
          <w:b/>
          <w:i/>
          <w:sz w:val="24"/>
          <w:szCs w:val="24"/>
        </w:rPr>
        <w:t>_____________________________</w:t>
      </w:r>
    </w:p>
    <w:p w:rsidR="00AE3FB4" w:rsidRDefault="00AE3FB4" w:rsidP="00F61398">
      <w:pPr>
        <w:spacing w:before="100" w:beforeAutospacing="1" w:after="100" w:afterAutospacing="1"/>
        <w:ind w:left="-426" w:right="-705"/>
        <w:jc w:val="right"/>
        <w:rPr>
          <w:b/>
          <w:i/>
          <w:sz w:val="28"/>
          <w:szCs w:val="28"/>
        </w:rPr>
      </w:pPr>
    </w:p>
    <w:p w:rsidR="00AE3FB4" w:rsidRDefault="00AE3FB4" w:rsidP="00F61398">
      <w:pPr>
        <w:spacing w:before="100" w:beforeAutospacing="1" w:after="100" w:afterAutospacing="1"/>
        <w:ind w:left="-426" w:right="-705"/>
        <w:jc w:val="right"/>
        <w:rPr>
          <w:b/>
          <w:i/>
          <w:sz w:val="28"/>
          <w:szCs w:val="28"/>
        </w:rPr>
      </w:pPr>
    </w:p>
    <w:p w:rsidR="00AE3FB4" w:rsidRPr="00F61398" w:rsidRDefault="00AE3FB4" w:rsidP="00F61398">
      <w:pPr>
        <w:spacing w:before="100" w:beforeAutospacing="1" w:after="100" w:afterAutospacing="1"/>
        <w:ind w:left="-426" w:right="-705"/>
        <w:jc w:val="right"/>
        <w:rPr>
          <w:b/>
          <w:i/>
          <w:sz w:val="28"/>
          <w:szCs w:val="28"/>
        </w:rPr>
      </w:pPr>
    </w:p>
    <w:p w:rsidR="00F61398" w:rsidRDefault="00F61398" w:rsidP="00F61398">
      <w:pPr>
        <w:spacing w:before="100" w:beforeAutospacing="1" w:after="100" w:afterAutospacing="1"/>
        <w:ind w:left="-426" w:right="-705"/>
        <w:jc w:val="right"/>
        <w:rPr>
          <w:b/>
          <w:i/>
          <w:sz w:val="24"/>
          <w:szCs w:val="24"/>
        </w:rPr>
      </w:pPr>
    </w:p>
    <w:p w:rsidR="00F61398" w:rsidRDefault="00F61398" w:rsidP="00F61398">
      <w:pPr>
        <w:spacing w:before="100" w:beforeAutospacing="1" w:after="100" w:afterAutospacing="1"/>
        <w:ind w:left="-426" w:right="-705"/>
        <w:jc w:val="right"/>
        <w:rPr>
          <w:b/>
          <w:i/>
          <w:sz w:val="24"/>
          <w:szCs w:val="24"/>
        </w:rPr>
      </w:pPr>
    </w:p>
    <w:p w:rsidR="00F61398" w:rsidRPr="00F61398" w:rsidRDefault="00F61398" w:rsidP="00F61398">
      <w:pPr>
        <w:spacing w:before="100" w:beforeAutospacing="1" w:after="100" w:afterAutospacing="1"/>
        <w:ind w:left="-426" w:right="-705"/>
        <w:jc w:val="right"/>
        <w:rPr>
          <w:rFonts w:cs="Times New Roman"/>
          <w:b/>
          <w:i/>
          <w:sz w:val="24"/>
          <w:szCs w:val="24"/>
        </w:rPr>
      </w:pPr>
      <w:r>
        <w:rPr>
          <w:b/>
          <w:i/>
          <w:sz w:val="24"/>
          <w:szCs w:val="24"/>
        </w:rPr>
        <w:br w:type="page"/>
      </w:r>
      <w:r w:rsidRPr="00F61398">
        <w:rPr>
          <w:rFonts w:cs="Times New Roman"/>
          <w:b/>
          <w:i/>
          <w:sz w:val="24"/>
          <w:szCs w:val="24"/>
        </w:rPr>
        <w:lastRenderedPageBreak/>
        <w:t>Unit One – Conflict</w:t>
      </w:r>
    </w:p>
    <w:p w:rsidR="00F61398" w:rsidRPr="00F61398" w:rsidRDefault="00F61398" w:rsidP="00F61398">
      <w:pPr>
        <w:spacing w:before="100" w:beforeAutospacing="1" w:after="100" w:afterAutospacing="1"/>
        <w:ind w:left="-426" w:right="-705"/>
        <w:rPr>
          <w:rFonts w:cs="Times New Roman"/>
          <w:sz w:val="24"/>
          <w:szCs w:val="24"/>
        </w:rPr>
      </w:pPr>
    </w:p>
    <w:p w:rsidR="000177B5" w:rsidRPr="000177B5" w:rsidRDefault="00453954" w:rsidP="00453954">
      <w:pPr>
        <w:spacing w:before="100" w:beforeAutospacing="1" w:after="100" w:afterAutospacing="1"/>
        <w:ind w:left="-426" w:right="-705"/>
        <w:rPr>
          <w:rFonts w:cs="Times New Roman"/>
          <w:b/>
          <w:i/>
          <w:sz w:val="24"/>
          <w:szCs w:val="24"/>
        </w:rPr>
      </w:pPr>
      <w:r>
        <w:rPr>
          <w:rFonts w:cs="Times New Roman"/>
          <w:b/>
          <w:i/>
          <w:sz w:val="24"/>
          <w:szCs w:val="24"/>
        </w:rPr>
        <w:t>Course Text</w:t>
      </w:r>
      <w:r w:rsidR="000177B5" w:rsidRPr="000177B5">
        <w:rPr>
          <w:rFonts w:cs="Times New Roman"/>
          <w:b/>
          <w:i/>
          <w:sz w:val="24"/>
          <w:szCs w:val="24"/>
        </w:rPr>
        <w:t>:</w:t>
      </w:r>
    </w:p>
    <w:p w:rsidR="000177B5" w:rsidRDefault="000177B5" w:rsidP="00AB6E8A">
      <w:pPr>
        <w:spacing w:before="100" w:beforeAutospacing="1" w:after="100" w:afterAutospacing="1"/>
        <w:ind w:left="-426" w:right="-705"/>
        <w:rPr>
          <w:sz w:val="24"/>
          <w:szCs w:val="24"/>
        </w:rPr>
      </w:pPr>
      <w:r w:rsidRPr="000177B5">
        <w:rPr>
          <w:i/>
          <w:sz w:val="24"/>
          <w:szCs w:val="24"/>
        </w:rPr>
        <w:t>Nelson English 10</w:t>
      </w:r>
      <w:r w:rsidRPr="000177B5">
        <w:rPr>
          <w:sz w:val="24"/>
          <w:szCs w:val="24"/>
        </w:rPr>
        <w:t xml:space="preserve"> (2013) </w:t>
      </w:r>
    </w:p>
    <w:p w:rsidR="00AB6E8A" w:rsidRPr="000177B5" w:rsidRDefault="00AB6E8A" w:rsidP="00AB6E8A">
      <w:pPr>
        <w:spacing w:before="100" w:beforeAutospacing="1" w:after="100" w:afterAutospacing="1"/>
        <w:ind w:left="-426" w:right="-705"/>
        <w:rPr>
          <w:rFonts w:cs="Times New Roman"/>
          <w:b/>
          <w:i/>
          <w:sz w:val="24"/>
          <w:szCs w:val="24"/>
        </w:rPr>
      </w:pPr>
    </w:p>
    <w:p w:rsidR="000177B5" w:rsidRDefault="000177B5" w:rsidP="00AB6E8A">
      <w:pPr>
        <w:spacing w:before="100" w:beforeAutospacing="1" w:after="100" w:afterAutospacing="1"/>
        <w:ind w:left="-426" w:right="-705"/>
        <w:rPr>
          <w:b/>
          <w:sz w:val="24"/>
          <w:szCs w:val="24"/>
        </w:rPr>
      </w:pPr>
      <w:r w:rsidRPr="000177B5">
        <w:rPr>
          <w:b/>
          <w:sz w:val="24"/>
          <w:szCs w:val="24"/>
        </w:rPr>
        <w:t>Objectives:  Analyzing Narra</w:t>
      </w:r>
      <w:r w:rsidR="00AB6E8A">
        <w:rPr>
          <w:b/>
          <w:sz w:val="24"/>
          <w:szCs w:val="24"/>
        </w:rPr>
        <w:t>tive Writing and t</w:t>
      </w:r>
      <w:r>
        <w:rPr>
          <w:b/>
          <w:sz w:val="24"/>
          <w:szCs w:val="24"/>
        </w:rPr>
        <w:t>he Short Story</w:t>
      </w:r>
    </w:p>
    <w:p w:rsidR="00AB6E8A" w:rsidRDefault="00AB6E8A" w:rsidP="00AB6E8A">
      <w:pPr>
        <w:spacing w:before="100" w:beforeAutospacing="1" w:after="100" w:afterAutospacing="1"/>
        <w:ind w:left="-426" w:right="-705"/>
        <w:rPr>
          <w:b/>
          <w:sz w:val="24"/>
          <w:szCs w:val="24"/>
        </w:rPr>
      </w:pPr>
    </w:p>
    <w:p w:rsidR="00AB6E8A" w:rsidRPr="004C095A" w:rsidRDefault="00AB6E8A" w:rsidP="00AB6E8A">
      <w:pPr>
        <w:spacing w:before="100" w:beforeAutospacing="1" w:after="100" w:afterAutospacing="1"/>
        <w:ind w:left="-426" w:right="-705"/>
        <w:rPr>
          <w:rFonts w:cs="Times New Roman"/>
          <w:b/>
          <w:sz w:val="24"/>
          <w:szCs w:val="24"/>
        </w:rPr>
      </w:pPr>
      <w:r w:rsidRPr="004C095A">
        <w:rPr>
          <w:rFonts w:cs="Times New Roman"/>
          <w:b/>
          <w:sz w:val="24"/>
          <w:szCs w:val="24"/>
        </w:rPr>
        <w:t>Handouts:</w:t>
      </w:r>
    </w:p>
    <w:p w:rsidR="00AB6E8A" w:rsidRPr="004C095A" w:rsidRDefault="00BE51A2" w:rsidP="00AB6E8A">
      <w:pPr>
        <w:pStyle w:val="ListParagraph"/>
        <w:numPr>
          <w:ilvl w:val="0"/>
          <w:numId w:val="16"/>
        </w:numPr>
        <w:spacing w:before="100" w:beforeAutospacing="1" w:after="100" w:afterAutospacing="1"/>
        <w:ind w:right="-705"/>
        <w:rPr>
          <w:rFonts w:cs="Times New Roman"/>
          <w:sz w:val="24"/>
          <w:szCs w:val="24"/>
        </w:rPr>
      </w:pPr>
      <w:r>
        <w:rPr>
          <w:rFonts w:cs="Times New Roman"/>
          <w:sz w:val="24"/>
          <w:szCs w:val="24"/>
        </w:rPr>
        <w:t xml:space="preserve">Examinable </w:t>
      </w:r>
      <w:r w:rsidR="00AB6E8A">
        <w:rPr>
          <w:rFonts w:cs="Times New Roman"/>
          <w:sz w:val="24"/>
          <w:szCs w:val="24"/>
        </w:rPr>
        <w:t>Literary</w:t>
      </w:r>
      <w:r>
        <w:rPr>
          <w:rFonts w:cs="Times New Roman"/>
          <w:sz w:val="24"/>
          <w:szCs w:val="24"/>
        </w:rPr>
        <w:t xml:space="preserve"> Terms</w:t>
      </w:r>
    </w:p>
    <w:p w:rsidR="00AB6E8A" w:rsidRPr="004C095A" w:rsidRDefault="00AB6E8A" w:rsidP="00AB6E8A">
      <w:pPr>
        <w:pStyle w:val="ListParagraph"/>
        <w:numPr>
          <w:ilvl w:val="0"/>
          <w:numId w:val="16"/>
        </w:numPr>
        <w:spacing w:before="100" w:beforeAutospacing="1" w:after="100" w:afterAutospacing="1"/>
        <w:ind w:right="-705"/>
        <w:rPr>
          <w:rFonts w:cs="Times New Roman"/>
          <w:sz w:val="24"/>
          <w:szCs w:val="24"/>
        </w:rPr>
      </w:pPr>
      <w:r w:rsidRPr="004C095A">
        <w:rPr>
          <w:rFonts w:cs="Times New Roman"/>
          <w:sz w:val="24"/>
          <w:szCs w:val="24"/>
        </w:rPr>
        <w:t>Point of View</w:t>
      </w:r>
    </w:p>
    <w:p w:rsidR="00AB6E8A" w:rsidRPr="004C095A" w:rsidRDefault="00AB6E8A" w:rsidP="00AB6E8A">
      <w:pPr>
        <w:pStyle w:val="ListParagraph"/>
        <w:numPr>
          <w:ilvl w:val="0"/>
          <w:numId w:val="16"/>
        </w:numPr>
        <w:spacing w:before="100" w:beforeAutospacing="1" w:after="100" w:afterAutospacing="1"/>
        <w:ind w:right="-705"/>
        <w:rPr>
          <w:rFonts w:cs="Times New Roman"/>
          <w:sz w:val="24"/>
          <w:szCs w:val="24"/>
        </w:rPr>
      </w:pPr>
      <w:r w:rsidRPr="004C095A">
        <w:rPr>
          <w:rFonts w:cs="Times New Roman"/>
          <w:sz w:val="24"/>
          <w:szCs w:val="24"/>
        </w:rPr>
        <w:t>Sentence Structure</w:t>
      </w:r>
    </w:p>
    <w:p w:rsidR="00AB6E8A" w:rsidRDefault="00AB6E8A" w:rsidP="00AB6E8A">
      <w:pPr>
        <w:pStyle w:val="ListParagraph"/>
        <w:numPr>
          <w:ilvl w:val="0"/>
          <w:numId w:val="16"/>
        </w:numPr>
        <w:spacing w:before="100" w:beforeAutospacing="1" w:after="100" w:afterAutospacing="1"/>
        <w:ind w:right="-705"/>
        <w:rPr>
          <w:rFonts w:cs="Times New Roman"/>
          <w:sz w:val="24"/>
          <w:szCs w:val="24"/>
        </w:rPr>
      </w:pPr>
      <w:r w:rsidRPr="004C095A">
        <w:rPr>
          <w:rFonts w:cs="Times New Roman"/>
          <w:sz w:val="24"/>
          <w:szCs w:val="24"/>
        </w:rPr>
        <w:t>Tone Vocabulary List</w:t>
      </w:r>
    </w:p>
    <w:p w:rsidR="00AB6E8A" w:rsidRPr="004C095A" w:rsidRDefault="00AB6E8A" w:rsidP="00AB6E8A">
      <w:pPr>
        <w:pStyle w:val="ListParagraph"/>
        <w:spacing w:before="100" w:beforeAutospacing="1" w:after="100" w:afterAutospacing="1"/>
        <w:ind w:left="-66" w:right="-705"/>
        <w:rPr>
          <w:rFonts w:cs="Times New Roman"/>
          <w:sz w:val="24"/>
          <w:szCs w:val="24"/>
        </w:rPr>
      </w:pPr>
    </w:p>
    <w:p w:rsidR="000177B5" w:rsidRDefault="000177B5" w:rsidP="000177B5">
      <w:pPr>
        <w:spacing w:before="100" w:beforeAutospacing="1" w:after="100" w:afterAutospacing="1"/>
        <w:ind w:left="-426" w:right="-705"/>
        <w:rPr>
          <w:b/>
          <w:sz w:val="24"/>
          <w:szCs w:val="24"/>
        </w:rPr>
      </w:pPr>
      <w:r w:rsidRPr="000177B5">
        <w:rPr>
          <w:b/>
          <w:sz w:val="24"/>
          <w:szCs w:val="24"/>
        </w:rPr>
        <w:t>Selections:</w:t>
      </w:r>
    </w:p>
    <w:p w:rsidR="000177B5" w:rsidRPr="004C095A" w:rsidRDefault="000177B5" w:rsidP="000177B5">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Fish Cheeks</w:t>
      </w:r>
      <w:r w:rsidR="004C095A" w:rsidRPr="004C095A">
        <w:rPr>
          <w:rFonts w:cs="Times New Roman"/>
          <w:i/>
          <w:sz w:val="24"/>
          <w:szCs w:val="24"/>
        </w:rPr>
        <w:t xml:space="preserve"> (p.16)</w:t>
      </w:r>
    </w:p>
    <w:p w:rsidR="000177B5" w:rsidRPr="004C095A" w:rsidRDefault="000177B5" w:rsidP="000177B5">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Accident</w:t>
      </w:r>
      <w:r w:rsidR="004C095A" w:rsidRPr="004C095A">
        <w:rPr>
          <w:rFonts w:cs="Times New Roman"/>
          <w:i/>
          <w:sz w:val="24"/>
          <w:szCs w:val="24"/>
        </w:rPr>
        <w:t xml:space="preserve"> (p.36)</w:t>
      </w:r>
    </w:p>
    <w:p w:rsidR="004C095A" w:rsidRPr="004C095A" w:rsidRDefault="004C095A" w:rsidP="004C095A">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Tomorrow, Summer (p.38)</w:t>
      </w:r>
    </w:p>
    <w:p w:rsidR="000177B5" w:rsidRPr="004C095A" w:rsidRDefault="000177B5" w:rsidP="000177B5">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Ashes</w:t>
      </w:r>
      <w:r w:rsidR="004C095A" w:rsidRPr="004C095A">
        <w:rPr>
          <w:rFonts w:cs="Times New Roman"/>
          <w:i/>
          <w:sz w:val="24"/>
          <w:szCs w:val="24"/>
        </w:rPr>
        <w:t xml:space="preserve"> (p.30)</w:t>
      </w:r>
      <w:r w:rsidR="00AE3FB4">
        <w:rPr>
          <w:rFonts w:cs="Times New Roman"/>
          <w:i/>
          <w:sz w:val="24"/>
          <w:szCs w:val="24"/>
        </w:rPr>
        <w:t xml:space="preserve"> and Beyond Pastel (p.36)</w:t>
      </w:r>
    </w:p>
    <w:p w:rsidR="000177B5" w:rsidRPr="004C095A" w:rsidRDefault="000177B5" w:rsidP="000177B5">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The Trickster</w:t>
      </w:r>
      <w:r w:rsidR="004C095A" w:rsidRPr="004C095A">
        <w:rPr>
          <w:rFonts w:cs="Times New Roman"/>
          <w:i/>
          <w:sz w:val="24"/>
          <w:szCs w:val="24"/>
        </w:rPr>
        <w:t xml:space="preserve"> (p.5)</w:t>
      </w:r>
    </w:p>
    <w:p w:rsidR="000177B5" w:rsidRPr="004C095A" w:rsidRDefault="000177B5" w:rsidP="000177B5">
      <w:pPr>
        <w:pStyle w:val="ListParagraph"/>
        <w:numPr>
          <w:ilvl w:val="0"/>
          <w:numId w:val="15"/>
        </w:numPr>
        <w:spacing w:before="100" w:beforeAutospacing="1" w:after="100" w:afterAutospacing="1"/>
        <w:ind w:right="-705"/>
        <w:rPr>
          <w:rFonts w:cs="Times New Roman"/>
          <w:i/>
          <w:sz w:val="24"/>
          <w:szCs w:val="24"/>
        </w:rPr>
      </w:pPr>
      <w:r w:rsidRPr="004C095A">
        <w:rPr>
          <w:rFonts w:cs="Times New Roman"/>
          <w:i/>
          <w:sz w:val="24"/>
          <w:szCs w:val="24"/>
        </w:rPr>
        <w:t>Scars</w:t>
      </w:r>
      <w:r w:rsidR="004C095A" w:rsidRPr="004C095A">
        <w:rPr>
          <w:rFonts w:cs="Times New Roman"/>
          <w:i/>
          <w:sz w:val="24"/>
          <w:szCs w:val="24"/>
        </w:rPr>
        <w:t xml:space="preserve"> (p.23)</w:t>
      </w: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AB6E8A" w:rsidRDefault="00AB6E8A" w:rsidP="00F61398">
      <w:pPr>
        <w:pStyle w:val="NoSpacing"/>
        <w:jc w:val="center"/>
        <w:rPr>
          <w:b/>
          <w:i/>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453954" w:rsidRDefault="00453954" w:rsidP="00F61398">
      <w:pPr>
        <w:pStyle w:val="NoSpacing"/>
        <w:jc w:val="center"/>
        <w:rPr>
          <w:b/>
          <w:sz w:val="24"/>
          <w:szCs w:val="24"/>
        </w:rPr>
      </w:pPr>
    </w:p>
    <w:p w:rsidR="00FE7F56" w:rsidRPr="00503E65" w:rsidRDefault="00FE7F56" w:rsidP="00F61398">
      <w:pPr>
        <w:pStyle w:val="NoSpacing"/>
        <w:jc w:val="center"/>
        <w:rPr>
          <w:b/>
          <w:sz w:val="36"/>
          <w:szCs w:val="36"/>
          <w:u w:val="single"/>
        </w:rPr>
      </w:pPr>
      <w:r w:rsidRPr="00503E65">
        <w:rPr>
          <w:b/>
          <w:sz w:val="36"/>
          <w:szCs w:val="36"/>
          <w:u w:val="single"/>
        </w:rPr>
        <w:t xml:space="preserve">Examinable </w:t>
      </w:r>
      <w:r w:rsidR="00911B4C" w:rsidRPr="00503E65">
        <w:rPr>
          <w:b/>
          <w:sz w:val="36"/>
          <w:szCs w:val="36"/>
          <w:u w:val="single"/>
        </w:rPr>
        <w:t xml:space="preserve">Literary </w:t>
      </w:r>
      <w:r w:rsidRPr="00503E65">
        <w:rPr>
          <w:b/>
          <w:sz w:val="36"/>
          <w:szCs w:val="36"/>
          <w:u w:val="single"/>
        </w:rPr>
        <w:t>Terms</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Alliteration</w:t>
      </w:r>
      <w:r w:rsidRPr="00F61398">
        <w:rPr>
          <w:rFonts w:cs="Times New Roman"/>
          <w:sz w:val="24"/>
          <w:szCs w:val="24"/>
        </w:rPr>
        <w:t xml:space="preserve"> – is the repetition of consonant sounds at the beginning of a word, to intensify the beat.</w:t>
      </w:r>
      <w:r w:rsidR="003D7149" w:rsidRPr="00F61398">
        <w:rPr>
          <w:rFonts w:cs="Times New Roman"/>
          <w:sz w:val="24"/>
          <w:szCs w:val="24"/>
        </w:rPr>
        <w:t xml:space="preserve">  </w:t>
      </w:r>
      <w:r w:rsidRPr="00F61398">
        <w:rPr>
          <w:rFonts w:cs="Times New Roman"/>
          <w:sz w:val="24"/>
          <w:szCs w:val="24"/>
        </w:rPr>
        <w:t>Example: sweet smell of success, do or die, safe and sound</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Allusion </w:t>
      </w:r>
      <w:r w:rsidRPr="00F61398">
        <w:rPr>
          <w:rFonts w:cs="Times New Roman"/>
          <w:sz w:val="24"/>
          <w:szCs w:val="24"/>
        </w:rPr>
        <w:t xml:space="preserve">– is a reference to another work of </w:t>
      </w:r>
      <w:hyperlink r:id="rId8" w:anchor="What" w:history="1">
        <w:r w:rsidRPr="00F61398">
          <w:rPr>
            <w:rFonts w:cs="Times New Roman"/>
            <w:sz w:val="24"/>
            <w:szCs w:val="24"/>
          </w:rPr>
          <w:t>literature</w:t>
        </w:r>
      </w:hyperlink>
      <w:r w:rsidR="00EC6319" w:rsidRPr="00F61398">
        <w:rPr>
          <w:rFonts w:cs="Times New Roman"/>
          <w:sz w:val="24"/>
          <w:szCs w:val="24"/>
        </w:rPr>
        <w:t xml:space="preserve"> (song, movie, novel etc.)</w:t>
      </w:r>
      <w:r w:rsidRPr="00F61398">
        <w:rPr>
          <w:rFonts w:cs="Times New Roman"/>
          <w:sz w:val="24"/>
          <w:szCs w:val="24"/>
        </w:rPr>
        <w:t xml:space="preserve"> within writing.  Example: </w:t>
      </w:r>
      <w:r w:rsidR="003D7149" w:rsidRPr="00F61398">
        <w:rPr>
          <w:rFonts w:cs="Times New Roman"/>
          <w:sz w:val="24"/>
          <w:szCs w:val="24"/>
        </w:rPr>
        <w:t xml:space="preserve">In the movie </w:t>
      </w:r>
      <w:r w:rsidR="00EC6319" w:rsidRPr="00F61398">
        <w:rPr>
          <w:rFonts w:cs="Times New Roman"/>
          <w:sz w:val="24"/>
          <w:szCs w:val="24"/>
        </w:rPr>
        <w:t>“ Reeves says “This is not Kansas Dorothy”. This is an allusion to the movie “Wizard of Oz”.</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Analogy</w:t>
      </w:r>
      <w:r w:rsidRPr="00F61398">
        <w:rPr>
          <w:rFonts w:cs="Times New Roman"/>
          <w:sz w:val="24"/>
          <w:szCs w:val="24"/>
        </w:rPr>
        <w:t xml:space="preserve"> –.</w:t>
      </w:r>
      <w:r w:rsidR="00EC6319" w:rsidRPr="00F61398">
        <w:rPr>
          <w:rFonts w:cs="Times New Roman"/>
          <w:sz w:val="24"/>
          <w:szCs w:val="24"/>
        </w:rPr>
        <w:t>Comparison between two pairs, where one difficult comparison is explained with reference to a simpler, but similar comparison.</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Antagonist </w:t>
      </w:r>
      <w:r w:rsidRPr="00F61398">
        <w:rPr>
          <w:rFonts w:cs="Times New Roman"/>
          <w:sz w:val="24"/>
          <w:szCs w:val="24"/>
        </w:rPr>
        <w:t xml:space="preserve">– is the </w:t>
      </w:r>
      <w:hyperlink r:id="rId9" w:anchor="Character" w:history="1">
        <w:r w:rsidRPr="00F61398">
          <w:rPr>
            <w:rFonts w:cs="Times New Roman"/>
            <w:sz w:val="24"/>
            <w:szCs w:val="24"/>
          </w:rPr>
          <w:t>character</w:t>
        </w:r>
      </w:hyperlink>
      <w:r w:rsidRPr="00F61398">
        <w:rPr>
          <w:rFonts w:cs="Times New Roman"/>
          <w:sz w:val="24"/>
          <w:szCs w:val="24"/>
        </w:rPr>
        <w:t xml:space="preserve">, force, or collection of forces in fiction or drama that opposes the </w:t>
      </w:r>
      <w:hyperlink r:id="rId10" w:anchor="Protagonist" w:history="1">
        <w:r w:rsidRPr="00F61398">
          <w:rPr>
            <w:rFonts w:cs="Times New Roman"/>
            <w:sz w:val="24"/>
            <w:szCs w:val="24"/>
          </w:rPr>
          <w:t>protagonist</w:t>
        </w:r>
      </w:hyperlink>
      <w:r w:rsidRPr="00F61398">
        <w:rPr>
          <w:rFonts w:cs="Times New Roman"/>
          <w:sz w:val="24"/>
          <w:szCs w:val="24"/>
        </w:rPr>
        <w:t xml:space="preserve"> and gives rise to the </w:t>
      </w:r>
      <w:hyperlink r:id="rId11" w:anchor="conflict" w:history="1">
        <w:r w:rsidRPr="00F61398">
          <w:rPr>
            <w:rFonts w:cs="Times New Roman"/>
            <w:sz w:val="24"/>
            <w:szCs w:val="24"/>
          </w:rPr>
          <w:t>conflict</w:t>
        </w:r>
      </w:hyperlink>
      <w:r w:rsidRPr="00F61398">
        <w:rPr>
          <w:rFonts w:cs="Times New Roman"/>
          <w:sz w:val="24"/>
          <w:szCs w:val="24"/>
        </w:rPr>
        <w:t xml:space="preserve"> of the story; an opponent of the protagonist. Although the antagonist often acts against the protagonist, they do not have to be a villain, they can simply just be the character acting against the protagonist</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Atmosphere – </w:t>
      </w:r>
      <w:r w:rsidRPr="00F61398">
        <w:rPr>
          <w:rFonts w:cs="Times New Roman"/>
          <w:sz w:val="24"/>
          <w:szCs w:val="24"/>
        </w:rPr>
        <w:t xml:space="preserve">Atmosphere is the </w:t>
      </w:r>
      <w:hyperlink r:id="rId12" w:anchor="Mood" w:history="1">
        <w:r w:rsidRPr="00F61398">
          <w:rPr>
            <w:rFonts w:cs="Times New Roman"/>
            <w:sz w:val="24"/>
            <w:szCs w:val="24"/>
          </w:rPr>
          <w:t>mood</w:t>
        </w:r>
      </w:hyperlink>
      <w:r w:rsidRPr="00F61398">
        <w:rPr>
          <w:rFonts w:cs="Times New Roman"/>
          <w:sz w:val="24"/>
          <w:szCs w:val="24"/>
        </w:rPr>
        <w:t xml:space="preserve"> or persistent feeling implied by a literary work. An author establishes atmosphere partly through description of </w:t>
      </w:r>
      <w:hyperlink r:id="rId13" w:anchor="Setting" w:history="1">
        <w:r w:rsidRPr="00F61398">
          <w:rPr>
            <w:rFonts w:cs="Times New Roman"/>
            <w:sz w:val="24"/>
            <w:szCs w:val="24"/>
          </w:rPr>
          <w:t>setting</w:t>
        </w:r>
      </w:hyperlink>
      <w:r w:rsidRPr="00F61398">
        <w:rPr>
          <w:rFonts w:cs="Times New Roman"/>
          <w:sz w:val="24"/>
          <w:szCs w:val="24"/>
        </w:rPr>
        <w:t xml:space="preserve"> and partly by the objects chosen to be described.</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Characterization – </w:t>
      </w:r>
      <w:r w:rsidRPr="00F61398">
        <w:rPr>
          <w:rFonts w:cs="Times New Roman"/>
          <w:sz w:val="24"/>
          <w:szCs w:val="24"/>
        </w:rPr>
        <w:t xml:space="preserve">is the method a writer uses to reveal the personality of a character in a literary work: Methods may include by what the character says about himself or herself; by what others reveal about the character; </w:t>
      </w:r>
      <w:r w:rsidR="00911B4C" w:rsidRPr="00F61398">
        <w:rPr>
          <w:rFonts w:cs="Times New Roman"/>
          <w:sz w:val="24"/>
          <w:szCs w:val="24"/>
        </w:rPr>
        <w:t>or the character’s actions. (direct/indirect characterization)</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Climax – </w:t>
      </w:r>
      <w:r w:rsidRPr="00F61398">
        <w:rPr>
          <w:rFonts w:cs="Times New Roman"/>
          <w:sz w:val="24"/>
          <w:szCs w:val="24"/>
        </w:rPr>
        <w:t>the decisive moment in a drama, the climax is the turning point of the play to which the rising action leads. This is the crucial part of the drama, the part that determines the outcome of the conflict.</w:t>
      </w:r>
    </w:p>
    <w:p w:rsidR="00AB1D64"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Complication – </w:t>
      </w:r>
      <w:r w:rsidRPr="00F61398">
        <w:rPr>
          <w:rFonts w:cs="Times New Roman"/>
          <w:sz w:val="24"/>
          <w:szCs w:val="24"/>
        </w:rPr>
        <w:t>is a complicating factor or occurrence as in the plot of a story or in the unfolding of events.</w:t>
      </w:r>
      <w:r w:rsidR="003D7149" w:rsidRPr="00F61398">
        <w:rPr>
          <w:rFonts w:cs="Times New Roman"/>
          <w:sz w:val="24"/>
          <w:szCs w:val="24"/>
        </w:rPr>
        <w:t xml:space="preserve"> </w:t>
      </w:r>
      <w:r w:rsidR="00AB1D64" w:rsidRPr="00F61398">
        <w:rPr>
          <w:rFonts w:cs="Times New Roman"/>
          <w:sz w:val="24"/>
          <w:szCs w:val="24"/>
        </w:rPr>
        <w:t xml:space="preserve">Example: A complication in </w:t>
      </w:r>
      <w:r w:rsidR="00AB1D64" w:rsidRPr="00F61398">
        <w:rPr>
          <w:rFonts w:cs="Times New Roman"/>
          <w:i/>
          <w:sz w:val="24"/>
          <w:szCs w:val="24"/>
        </w:rPr>
        <w:t>MSND</w:t>
      </w:r>
      <w:r w:rsidR="00AB1D64" w:rsidRPr="00F61398">
        <w:rPr>
          <w:rFonts w:cs="Times New Roman"/>
          <w:sz w:val="24"/>
          <w:szCs w:val="24"/>
        </w:rPr>
        <w:t xml:space="preserve"> would be when Puck put the lotion on the wrong Athenian’s eyes, causing much conflict.</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Conflict – </w:t>
      </w:r>
      <w:r w:rsidRPr="00F61398">
        <w:rPr>
          <w:rFonts w:cs="Times New Roman"/>
          <w:sz w:val="24"/>
          <w:szCs w:val="24"/>
        </w:rPr>
        <w:t xml:space="preserve">is the struggle within the plot between opposing forces. The protagonist engages in the conflict with the </w:t>
      </w:r>
      <w:hyperlink r:id="rId14" w:anchor="Antagonist" w:history="1">
        <w:r w:rsidRPr="00F61398">
          <w:rPr>
            <w:rFonts w:cs="Times New Roman"/>
            <w:sz w:val="24"/>
            <w:szCs w:val="24"/>
          </w:rPr>
          <w:t>antagonist</w:t>
        </w:r>
      </w:hyperlink>
      <w:r w:rsidRPr="00F61398">
        <w:rPr>
          <w:rFonts w:cs="Times New Roman"/>
          <w:sz w:val="24"/>
          <w:szCs w:val="24"/>
        </w:rPr>
        <w:t>, which may take the form of a character, society, nature, or an aspect of the protagonist’s personality. (Three types are external, internal, and inter-personal)</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Connotation – </w:t>
      </w:r>
      <w:r w:rsidRPr="00F61398">
        <w:rPr>
          <w:rFonts w:cs="Times New Roman"/>
          <w:sz w:val="24"/>
          <w:szCs w:val="24"/>
        </w:rPr>
        <w:t>are associations and implications that go beyond the literal meaning of a word, which derive from how the word has been commonly used and the associations people make with it. Example: The word eagle connotes ideas of liberty and freedom that have little to do with the word’s literal meaning.</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Denotation – </w:t>
      </w:r>
      <w:r w:rsidRPr="00F61398">
        <w:rPr>
          <w:rFonts w:cs="Times New Roman"/>
          <w:sz w:val="24"/>
          <w:szCs w:val="24"/>
        </w:rPr>
        <w:t xml:space="preserve">is the literal meaning of a word, the dictionary meaning. Opposite of </w:t>
      </w:r>
      <w:hyperlink r:id="rId15" w:anchor="Connotation" w:history="1">
        <w:r w:rsidRPr="00F61398">
          <w:rPr>
            <w:rFonts w:cs="Times New Roman"/>
            <w:sz w:val="24"/>
            <w:szCs w:val="24"/>
          </w:rPr>
          <w:t>connotation</w:t>
        </w:r>
      </w:hyperlink>
      <w:r w:rsidR="003D7149" w:rsidRPr="00F61398">
        <w:rPr>
          <w:rFonts w:cs="Times New Roman"/>
          <w:sz w:val="24"/>
          <w:szCs w:val="24"/>
        </w:rPr>
        <w:t xml:space="preserve">. </w:t>
      </w:r>
      <w:r w:rsidRPr="00F61398">
        <w:rPr>
          <w:rFonts w:cs="Times New Roman"/>
          <w:sz w:val="24"/>
          <w:szCs w:val="24"/>
        </w:rPr>
        <w:t>Example: "Good night, sweet prince, and flights of angels sing thee to thy rest" of which the literal meaning would be sleep.</w:t>
      </w:r>
    </w:p>
    <w:p w:rsidR="003D7149" w:rsidRPr="00F61398" w:rsidRDefault="00FE7F56" w:rsidP="00453954">
      <w:pPr>
        <w:spacing w:before="100" w:beforeAutospacing="1" w:after="100" w:afterAutospacing="1"/>
        <w:ind w:left="-426" w:right="-705"/>
        <w:rPr>
          <w:rFonts w:cs="Times New Roman"/>
          <w:sz w:val="24"/>
          <w:szCs w:val="24"/>
        </w:rPr>
      </w:pPr>
      <w:r w:rsidRPr="00F61398">
        <w:rPr>
          <w:rFonts w:cs="Times New Roman"/>
          <w:b/>
          <w:bCs/>
          <w:sz w:val="24"/>
          <w:szCs w:val="24"/>
        </w:rPr>
        <w:t xml:space="preserve">Dialogue – </w:t>
      </w:r>
      <w:r w:rsidRPr="00F61398">
        <w:rPr>
          <w:rFonts w:cs="Times New Roman"/>
          <w:sz w:val="24"/>
          <w:szCs w:val="24"/>
        </w:rPr>
        <w:t xml:space="preserve">is the conversation between </w:t>
      </w:r>
      <w:hyperlink r:id="rId16" w:anchor="character" w:history="1">
        <w:r w:rsidRPr="00F61398">
          <w:rPr>
            <w:rFonts w:cs="Times New Roman"/>
            <w:sz w:val="24"/>
            <w:szCs w:val="24"/>
          </w:rPr>
          <w:t>characters</w:t>
        </w:r>
      </w:hyperlink>
      <w:r w:rsidRPr="00F61398">
        <w:rPr>
          <w:rFonts w:cs="Times New Roman"/>
          <w:sz w:val="24"/>
          <w:szCs w:val="24"/>
        </w:rPr>
        <w:t xml:space="preserve"> in a drama or </w:t>
      </w:r>
      <w:hyperlink r:id="rId17" w:anchor="narrative" w:history="1">
        <w:r w:rsidRPr="00F61398">
          <w:rPr>
            <w:rFonts w:cs="Times New Roman"/>
            <w:sz w:val="24"/>
            <w:szCs w:val="24"/>
          </w:rPr>
          <w:t>narrative</w:t>
        </w:r>
      </w:hyperlink>
      <w:r w:rsidRPr="00F61398">
        <w:rPr>
          <w:rFonts w:cs="Times New Roman"/>
          <w:sz w:val="24"/>
          <w:szCs w:val="24"/>
        </w:rPr>
        <w:t xml:space="preserve">. </w:t>
      </w:r>
    </w:p>
    <w:p w:rsidR="003D7149"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Diction – </w:t>
      </w:r>
      <w:r w:rsidRPr="00F61398">
        <w:rPr>
          <w:rFonts w:cs="Times New Roman"/>
          <w:sz w:val="24"/>
          <w:szCs w:val="24"/>
        </w:rPr>
        <w:t>is</w:t>
      </w:r>
      <w:r w:rsidRPr="00F61398">
        <w:rPr>
          <w:rFonts w:cs="Times New Roman"/>
          <w:b/>
          <w:bCs/>
          <w:sz w:val="24"/>
          <w:szCs w:val="24"/>
        </w:rPr>
        <w:t xml:space="preserve"> </w:t>
      </w:r>
      <w:r w:rsidRPr="00F61398">
        <w:rPr>
          <w:rFonts w:cs="Times New Roman"/>
          <w:sz w:val="24"/>
          <w:szCs w:val="24"/>
        </w:rPr>
        <w:t xml:space="preserve">a writer’s choice of words, phrases, sentence structures, and figurative language, which combine to help create meaning. </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Epiphany – (</w:t>
      </w:r>
      <w:r w:rsidRPr="00F61398">
        <w:rPr>
          <w:rFonts w:cs="Times New Roman"/>
          <w:sz w:val="24"/>
          <w:szCs w:val="24"/>
        </w:rPr>
        <w:t xml:space="preserve">in </w:t>
      </w:r>
      <w:hyperlink r:id="rId18" w:anchor="Elements" w:history="1">
        <w:r w:rsidRPr="00F61398">
          <w:rPr>
            <w:rFonts w:cs="Times New Roman"/>
            <w:sz w:val="24"/>
            <w:szCs w:val="24"/>
          </w:rPr>
          <w:t>fiction</w:t>
        </w:r>
      </w:hyperlink>
      <w:r w:rsidRPr="00F61398">
        <w:rPr>
          <w:rFonts w:cs="Times New Roman"/>
          <w:sz w:val="24"/>
          <w:szCs w:val="24"/>
        </w:rPr>
        <w:t xml:space="preserve">) when a </w:t>
      </w:r>
      <w:hyperlink r:id="rId19" w:anchor="Character" w:history="1">
        <w:r w:rsidRPr="00F61398">
          <w:rPr>
            <w:rFonts w:cs="Times New Roman"/>
            <w:sz w:val="24"/>
            <w:szCs w:val="24"/>
          </w:rPr>
          <w:t>character</w:t>
        </w:r>
      </w:hyperlink>
      <w:r w:rsidRPr="00F61398">
        <w:rPr>
          <w:rFonts w:cs="Times New Roman"/>
          <w:sz w:val="24"/>
          <w:szCs w:val="24"/>
        </w:rPr>
        <w:t xml:space="preserve"> suddenly experiences a deep realization about himself or herself; a truth that is grasped in an ordinary rather than a melodramatic moment.</w:t>
      </w:r>
    </w:p>
    <w:p w:rsidR="007F09A0" w:rsidRPr="00F61398" w:rsidRDefault="00FE7F56" w:rsidP="003D7149">
      <w:pPr>
        <w:spacing w:before="100" w:beforeAutospacing="1" w:after="100" w:afterAutospacing="1"/>
        <w:ind w:left="-426" w:right="-705"/>
        <w:rPr>
          <w:rFonts w:cs="Times New Roman"/>
          <w:b/>
          <w:bCs/>
          <w:sz w:val="24"/>
          <w:szCs w:val="24"/>
        </w:rPr>
      </w:pPr>
      <w:r w:rsidRPr="00F61398">
        <w:rPr>
          <w:rFonts w:cs="Times New Roman"/>
          <w:b/>
          <w:bCs/>
          <w:sz w:val="24"/>
          <w:szCs w:val="24"/>
        </w:rPr>
        <w:t>Extended Metaphor –</w:t>
      </w:r>
      <w:r w:rsidRPr="00F61398">
        <w:rPr>
          <w:rFonts w:cs="Times New Roman"/>
          <w:sz w:val="24"/>
          <w:szCs w:val="24"/>
        </w:rPr>
        <w:t xml:space="preserve"> the same </w:t>
      </w:r>
      <w:hyperlink r:id="rId20" w:anchor="Metaphor" w:history="1">
        <w:r w:rsidRPr="00F61398">
          <w:rPr>
            <w:rFonts w:cs="Times New Roman"/>
            <w:sz w:val="24"/>
            <w:szCs w:val="24"/>
          </w:rPr>
          <w:t>metaphor</w:t>
        </w:r>
      </w:hyperlink>
      <w:r w:rsidRPr="00F61398">
        <w:rPr>
          <w:rFonts w:cs="Times New Roman"/>
          <w:sz w:val="24"/>
          <w:szCs w:val="24"/>
        </w:rPr>
        <w:t xml:space="preserve"> is continued over several lines or through the entire </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Figurative Language – </w:t>
      </w:r>
      <w:r w:rsidRPr="00F61398">
        <w:rPr>
          <w:rFonts w:cs="Times New Roman"/>
          <w:sz w:val="24"/>
          <w:szCs w:val="24"/>
        </w:rPr>
        <w:t>is</w:t>
      </w:r>
      <w:r w:rsidRPr="00F61398">
        <w:rPr>
          <w:rFonts w:cs="Times New Roman"/>
          <w:b/>
          <w:bCs/>
          <w:sz w:val="24"/>
          <w:szCs w:val="24"/>
        </w:rPr>
        <w:t xml:space="preserve"> </w:t>
      </w:r>
      <w:r w:rsidRPr="00F61398">
        <w:rPr>
          <w:rFonts w:cs="Times New Roman"/>
          <w:sz w:val="24"/>
          <w:szCs w:val="24"/>
        </w:rPr>
        <w:t xml:space="preserve">a type of language that varies from the norms of literal language, in which words mean exactly what they say. </w:t>
      </w:r>
      <w:r w:rsidR="003D7149" w:rsidRPr="00F61398">
        <w:rPr>
          <w:rFonts w:cs="Times New Roman"/>
          <w:sz w:val="24"/>
          <w:szCs w:val="24"/>
        </w:rPr>
        <w:t>(</w:t>
      </w:r>
      <w:r w:rsidR="007F09A0" w:rsidRPr="00F61398">
        <w:rPr>
          <w:rFonts w:cs="Times New Roman"/>
          <w:sz w:val="24"/>
          <w:szCs w:val="24"/>
        </w:rPr>
        <w:t>simile, metaphor</w:t>
      </w:r>
      <w:r w:rsidR="003D7149" w:rsidRPr="00F61398">
        <w:rPr>
          <w:rFonts w:cs="Times New Roman"/>
          <w:sz w:val="24"/>
          <w:szCs w:val="24"/>
        </w:rPr>
        <w:t>, personification)</w:t>
      </w:r>
      <w:r w:rsidRPr="00F61398">
        <w:rPr>
          <w:rFonts w:cs="Times New Roman"/>
          <w:sz w:val="24"/>
          <w:szCs w:val="24"/>
        </w:rPr>
        <w:t>.</w:t>
      </w:r>
    </w:p>
    <w:p w:rsidR="007F09A0" w:rsidRPr="00F61398" w:rsidRDefault="007F09A0"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Flashback – </w:t>
      </w:r>
      <w:r w:rsidRPr="00F61398">
        <w:rPr>
          <w:rFonts w:cs="Times New Roman"/>
          <w:sz w:val="24"/>
          <w:szCs w:val="24"/>
        </w:rPr>
        <w:t>is action that interrupts to show an event that happened at an earlier time which is necessary to better understanding</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lastRenderedPageBreak/>
        <w:t xml:space="preserve">Foreshadowing – </w:t>
      </w:r>
      <w:r w:rsidRPr="00F61398">
        <w:rPr>
          <w:rFonts w:cs="Times New Roman"/>
          <w:sz w:val="24"/>
          <w:szCs w:val="24"/>
        </w:rPr>
        <w:t>is the use of hints or clues to suggest what will happen later in the piece.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Hyperbole – </w:t>
      </w:r>
      <w:r w:rsidRPr="00F61398">
        <w:rPr>
          <w:rFonts w:cs="Times New Roman"/>
          <w:sz w:val="24"/>
          <w:szCs w:val="24"/>
        </w:rPr>
        <w:t>is an exaggeration or overstatement.</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Imagery – </w:t>
      </w:r>
      <w:r w:rsidRPr="00F61398">
        <w:rPr>
          <w:rFonts w:cs="Times New Roman"/>
          <w:sz w:val="24"/>
          <w:szCs w:val="24"/>
        </w:rPr>
        <w:t>is a word or group of words in a literary work which appeal to one or more of the senses: sight, taste, touch, hearing, and smell. The use of images serves to intensify the impact of the work.</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Irony – </w:t>
      </w:r>
      <w:r w:rsidRPr="00F61398">
        <w:rPr>
          <w:rFonts w:cs="Times New Roman"/>
          <w:sz w:val="24"/>
          <w:szCs w:val="24"/>
        </w:rPr>
        <w:t xml:space="preserve">takes many forms. In </w:t>
      </w:r>
      <w:r w:rsidRPr="00F61398">
        <w:rPr>
          <w:rFonts w:cs="Times New Roman"/>
          <w:b/>
          <w:bCs/>
          <w:sz w:val="24"/>
          <w:szCs w:val="24"/>
        </w:rPr>
        <w:t>irony of situation</w:t>
      </w:r>
      <w:r w:rsidRPr="00F61398">
        <w:rPr>
          <w:rFonts w:cs="Times New Roman"/>
          <w:sz w:val="24"/>
          <w:szCs w:val="24"/>
        </w:rPr>
        <w:t xml:space="preserve">, the result of an action is the reverse of what the actor expected. In </w:t>
      </w:r>
      <w:r w:rsidRPr="00F61398">
        <w:rPr>
          <w:rFonts w:cs="Times New Roman"/>
          <w:b/>
          <w:bCs/>
          <w:sz w:val="24"/>
          <w:szCs w:val="24"/>
        </w:rPr>
        <w:t>dramatic irony</w:t>
      </w:r>
      <w:r w:rsidRPr="00F61398">
        <w:rPr>
          <w:rFonts w:cs="Times New Roman"/>
          <w:sz w:val="24"/>
          <w:szCs w:val="24"/>
        </w:rPr>
        <w:t xml:space="preserve">, the audience knows something that the characters in the drama do not. In </w:t>
      </w:r>
      <w:r w:rsidRPr="00F61398">
        <w:rPr>
          <w:rFonts w:cs="Times New Roman"/>
          <w:b/>
          <w:bCs/>
          <w:sz w:val="24"/>
          <w:szCs w:val="24"/>
        </w:rPr>
        <w:t>verbal irony</w:t>
      </w:r>
      <w:r w:rsidRPr="00F61398">
        <w:rPr>
          <w:rFonts w:cs="Times New Roman"/>
          <w:sz w:val="24"/>
          <w:szCs w:val="24"/>
        </w:rPr>
        <w:t xml:space="preserve">, the contrast is between the literal meaning of what is said and what is meant. </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Juxtaposition – </w:t>
      </w:r>
      <w:r w:rsidRPr="00F61398">
        <w:rPr>
          <w:rFonts w:cs="Times New Roman"/>
          <w:sz w:val="24"/>
          <w:szCs w:val="24"/>
        </w:rPr>
        <w:t>placing things side by side for the purposes of comparison</w:t>
      </w:r>
      <w:r w:rsidR="007F09A0" w:rsidRPr="00F61398">
        <w:rPr>
          <w:rFonts w:cs="Times New Roman"/>
          <w:sz w:val="24"/>
          <w:szCs w:val="24"/>
        </w:rPr>
        <w:t xml:space="preserve"> (often to contrast)</w:t>
      </w:r>
      <w:r w:rsidRPr="00F61398">
        <w:rPr>
          <w:rFonts w:cs="Times New Roman"/>
          <w:sz w:val="24"/>
          <w:szCs w:val="24"/>
        </w:rPr>
        <w:t xml:space="preserve">. Comparison of things or ideas. Authors often use juxtaposition of ideas or examples in order to make a point. </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Literal Meaning – </w:t>
      </w:r>
      <w:bookmarkStart w:id="0" w:name="figure"/>
      <w:r w:rsidR="007F09A0" w:rsidRPr="00F61398">
        <w:rPr>
          <w:rFonts w:cs="Times New Roman"/>
          <w:sz w:val="24"/>
          <w:szCs w:val="24"/>
        </w:rPr>
        <w:t>means exactly what it says; a rose is the physical flower.</w:t>
      </w:r>
      <w:bookmarkEnd w:id="0"/>
    </w:p>
    <w:p w:rsidR="007F09A0" w:rsidRPr="00F61398" w:rsidRDefault="00FE7F56" w:rsidP="003D7149">
      <w:pPr>
        <w:spacing w:before="100" w:beforeAutospacing="1" w:after="100" w:afterAutospacing="1"/>
        <w:ind w:left="-426" w:right="-705"/>
        <w:rPr>
          <w:rFonts w:cs="Times New Roman"/>
          <w:bCs/>
          <w:sz w:val="24"/>
          <w:szCs w:val="24"/>
        </w:rPr>
      </w:pPr>
      <w:r w:rsidRPr="00F61398">
        <w:rPr>
          <w:rFonts w:cs="Times New Roman"/>
          <w:b/>
          <w:bCs/>
          <w:sz w:val="24"/>
          <w:szCs w:val="24"/>
        </w:rPr>
        <w:t>Metaphor –</w:t>
      </w:r>
      <w:r w:rsidR="007F09A0" w:rsidRPr="00F61398">
        <w:rPr>
          <w:rFonts w:cs="Times New Roman"/>
          <w:b/>
          <w:bCs/>
          <w:sz w:val="24"/>
          <w:szCs w:val="24"/>
        </w:rPr>
        <w:t xml:space="preserve"> </w:t>
      </w:r>
      <w:r w:rsidR="007F09A0" w:rsidRPr="00F61398">
        <w:rPr>
          <w:rFonts w:cs="Times New Roman"/>
          <w:bCs/>
          <w:sz w:val="24"/>
          <w:szCs w:val="24"/>
        </w:rPr>
        <w:t xml:space="preserve">A comparison between two unlike things. The metaphor can be stated or implied. </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Mood </w:t>
      </w:r>
      <w:r w:rsidRPr="00F61398">
        <w:rPr>
          <w:rFonts w:cs="Times New Roman"/>
          <w:sz w:val="24"/>
          <w:szCs w:val="24"/>
        </w:rPr>
        <w:t>– is the atmosphere or feeling created by a literary work, partly by a description of the objects or by the style of the descriptions. A work may contain a mood of horror, mystery, holiness, or childlike simplicity, to name a few, depending on the author's treatment of the work.</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Narrator – </w:t>
      </w:r>
      <w:r w:rsidRPr="00F61398">
        <w:rPr>
          <w:rFonts w:cs="Times New Roman"/>
          <w:sz w:val="24"/>
          <w:szCs w:val="24"/>
        </w:rPr>
        <w:t xml:space="preserve">is the teller of a story. The narrator may be the author or a </w:t>
      </w:r>
      <w:hyperlink r:id="rId21" w:anchor="character" w:history="1">
        <w:r w:rsidRPr="00F61398">
          <w:rPr>
            <w:rFonts w:cs="Times New Roman"/>
            <w:sz w:val="24"/>
            <w:szCs w:val="24"/>
          </w:rPr>
          <w:t>character</w:t>
        </w:r>
      </w:hyperlink>
      <w:r w:rsidRPr="00F61398">
        <w:rPr>
          <w:rFonts w:cs="Times New Roman"/>
          <w:sz w:val="24"/>
          <w:szCs w:val="24"/>
        </w:rPr>
        <w:t xml:space="preserve"> in the story through whom the author speaks. </w:t>
      </w:r>
    </w:p>
    <w:p w:rsidR="00FE7F56" w:rsidRPr="00F61398" w:rsidRDefault="00FE7F56" w:rsidP="00453954">
      <w:pPr>
        <w:spacing w:before="100" w:beforeAutospacing="1" w:after="100" w:afterAutospacing="1"/>
        <w:ind w:left="-426" w:right="-705"/>
        <w:rPr>
          <w:rFonts w:cs="Times New Roman"/>
          <w:sz w:val="24"/>
          <w:szCs w:val="24"/>
        </w:rPr>
      </w:pPr>
      <w:r w:rsidRPr="00F61398">
        <w:rPr>
          <w:rFonts w:cs="Times New Roman"/>
          <w:b/>
          <w:bCs/>
          <w:sz w:val="24"/>
          <w:szCs w:val="24"/>
        </w:rPr>
        <w:t xml:space="preserve">Onomatopoeia – </w:t>
      </w:r>
      <w:r w:rsidRPr="00F61398">
        <w:rPr>
          <w:rFonts w:cs="Times New Roman"/>
          <w:sz w:val="24"/>
          <w:szCs w:val="24"/>
        </w:rPr>
        <w:t>is a literary device wherein the sound of a word echoes the sound it represents.</w:t>
      </w:r>
      <w:r w:rsidR="003D7149" w:rsidRPr="00F61398">
        <w:rPr>
          <w:rFonts w:cs="Times New Roman"/>
          <w:sz w:val="24"/>
          <w:szCs w:val="24"/>
        </w:rPr>
        <w:t xml:space="preserve"> </w:t>
      </w:r>
      <w:r w:rsidRPr="00F61398">
        <w:rPr>
          <w:rFonts w:cs="Times New Roman"/>
          <w:sz w:val="24"/>
          <w:szCs w:val="24"/>
        </w:rPr>
        <w:t>Example: crunch, drip, boom</w:t>
      </w:r>
    </w:p>
    <w:p w:rsidR="00FE7F56" w:rsidRPr="00F61398" w:rsidRDefault="00FE7F56" w:rsidP="00AB6E8A">
      <w:pPr>
        <w:spacing w:before="100" w:beforeAutospacing="1" w:after="100" w:afterAutospacing="1"/>
        <w:ind w:left="-426" w:right="-705"/>
        <w:rPr>
          <w:rFonts w:cs="Times New Roman"/>
          <w:sz w:val="24"/>
          <w:szCs w:val="24"/>
        </w:rPr>
      </w:pPr>
      <w:r w:rsidRPr="00F61398">
        <w:rPr>
          <w:rFonts w:cs="Times New Roman"/>
          <w:b/>
          <w:bCs/>
          <w:sz w:val="24"/>
          <w:szCs w:val="24"/>
        </w:rPr>
        <w:t xml:space="preserve">Oxymoron – </w:t>
      </w:r>
      <w:r w:rsidRPr="00F61398">
        <w:rPr>
          <w:rFonts w:cs="Times New Roman"/>
          <w:sz w:val="24"/>
          <w:szCs w:val="24"/>
        </w:rPr>
        <w:t>is a combination of contradictory terms</w:t>
      </w:r>
      <w:r w:rsidR="00B312CD" w:rsidRPr="00F61398">
        <w:rPr>
          <w:rFonts w:cs="Times New Roman"/>
          <w:sz w:val="24"/>
          <w:szCs w:val="24"/>
        </w:rPr>
        <w:t xml:space="preserve"> (usually 2 words side by side that are opposites)</w:t>
      </w:r>
      <w:r w:rsidRPr="00F61398">
        <w:rPr>
          <w:rFonts w:cs="Times New Roman"/>
          <w:sz w:val="24"/>
          <w:szCs w:val="24"/>
        </w:rPr>
        <w:t>.</w:t>
      </w:r>
      <w:r w:rsidR="003D7149" w:rsidRPr="00F61398">
        <w:rPr>
          <w:rFonts w:cs="Times New Roman"/>
          <w:sz w:val="24"/>
          <w:szCs w:val="24"/>
        </w:rPr>
        <w:t xml:space="preserve"> </w:t>
      </w:r>
      <w:r w:rsidRPr="00F61398">
        <w:rPr>
          <w:rFonts w:cs="Times New Roman"/>
          <w:sz w:val="24"/>
          <w:szCs w:val="24"/>
        </w:rPr>
        <w:t xml:space="preserve">Example: In </w:t>
      </w:r>
      <w:r w:rsidRPr="00F61398">
        <w:rPr>
          <w:rFonts w:cs="Times New Roman"/>
          <w:i/>
          <w:iCs/>
          <w:sz w:val="24"/>
          <w:szCs w:val="24"/>
        </w:rPr>
        <w:t>Romeo and Juliet</w:t>
      </w:r>
      <w:r w:rsidRPr="00F61398">
        <w:rPr>
          <w:rFonts w:cs="Times New Roman"/>
          <w:sz w:val="24"/>
          <w:szCs w:val="24"/>
        </w:rPr>
        <w:t>, "O brawling love! O loving hate!" are examples of oxymorons.</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Paradox</w:t>
      </w:r>
      <w:r w:rsidRPr="00F61398">
        <w:rPr>
          <w:rFonts w:cs="Times New Roman"/>
          <w:sz w:val="24"/>
          <w:szCs w:val="24"/>
        </w:rPr>
        <w:t xml:space="preserve"> – is a situation or a statement that seems to contradict itself, but on closer inspection, does not.</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Personification – </w:t>
      </w:r>
      <w:r w:rsidRPr="00F61398">
        <w:rPr>
          <w:rFonts w:cs="Times New Roman"/>
          <w:sz w:val="24"/>
          <w:szCs w:val="24"/>
        </w:rPr>
        <w:t>is a figure of speech in which something nonhuman is given human characteristics.</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Point of View – </w:t>
      </w:r>
      <w:r w:rsidRPr="00F61398">
        <w:rPr>
          <w:rFonts w:cs="Times New Roman"/>
          <w:sz w:val="24"/>
          <w:szCs w:val="24"/>
        </w:rPr>
        <w:t>is</w:t>
      </w:r>
      <w:r w:rsidRPr="00F61398">
        <w:rPr>
          <w:rFonts w:cs="Times New Roman"/>
          <w:b/>
          <w:bCs/>
          <w:sz w:val="24"/>
          <w:szCs w:val="24"/>
        </w:rPr>
        <w:t xml:space="preserve"> </w:t>
      </w:r>
      <w:r w:rsidRPr="00F61398">
        <w:rPr>
          <w:rFonts w:cs="Times New Roman"/>
          <w:sz w:val="24"/>
          <w:szCs w:val="24"/>
        </w:rPr>
        <w:t xml:space="preserve">a way the events of a story are conveyed to the reader, it is the "vantage point" from which the </w:t>
      </w:r>
      <w:hyperlink r:id="rId22" w:anchor="narrative" w:history="1">
        <w:r w:rsidRPr="00F61398">
          <w:rPr>
            <w:rFonts w:cs="Times New Roman"/>
            <w:sz w:val="24"/>
            <w:szCs w:val="24"/>
          </w:rPr>
          <w:t>narrative</w:t>
        </w:r>
      </w:hyperlink>
      <w:r w:rsidRPr="00F61398">
        <w:rPr>
          <w:rFonts w:cs="Times New Roman"/>
          <w:sz w:val="24"/>
          <w:szCs w:val="24"/>
        </w:rPr>
        <w:t xml:space="preserve"> is passed from author to the reader. The point of view can vary from work to work, in first person – the narrator is telling things from his or her own perspective, or in the third person, telling things from the perspective of an onlooker. If the speaker knows everything including the actions, motives, and thoughts of all the characters, the speaker is referred to as omniscient (all-knowing). If the speaker is unable to know what is in any character's mind but his or her own, this is called limited omniscience.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Protagonist – </w:t>
      </w:r>
      <w:r w:rsidRPr="00F61398">
        <w:rPr>
          <w:rFonts w:cs="Times New Roman"/>
          <w:sz w:val="24"/>
          <w:szCs w:val="24"/>
        </w:rPr>
        <w:t xml:space="preserve">is the hero or main character in a story, who acts against the </w:t>
      </w:r>
      <w:hyperlink r:id="rId23" w:anchor="Antagonist" w:history="1">
        <w:r w:rsidRPr="00F61398">
          <w:rPr>
            <w:rFonts w:cs="Times New Roman"/>
            <w:sz w:val="24"/>
            <w:szCs w:val="24"/>
          </w:rPr>
          <w:t>antagonist</w:t>
        </w:r>
      </w:hyperlink>
      <w:r w:rsidRPr="00F61398">
        <w:rPr>
          <w:rFonts w:cs="Times New Roman"/>
          <w:sz w:val="24"/>
          <w:szCs w:val="24"/>
        </w:rPr>
        <w:t>. Although the protagonist is often the hero or heroin, they do not have to be heroic.</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Pun – </w:t>
      </w:r>
      <w:r w:rsidRPr="00F61398">
        <w:rPr>
          <w:rFonts w:cs="Times New Roman"/>
          <w:sz w:val="24"/>
          <w:szCs w:val="24"/>
        </w:rPr>
        <w:t>is a play on words wherein a word is used to convey two meanings at the same time.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Purpose – </w:t>
      </w:r>
      <w:r w:rsidRPr="00F61398">
        <w:rPr>
          <w:rFonts w:cs="Times New Roman"/>
          <w:sz w:val="24"/>
          <w:szCs w:val="24"/>
        </w:rPr>
        <w:t>what the writer wants to accomplish with a particular piece of writing or what the character’s goals are.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Rhetorical Question – </w:t>
      </w:r>
      <w:r w:rsidRPr="00F61398">
        <w:rPr>
          <w:rFonts w:cs="Times New Roman"/>
          <w:sz w:val="24"/>
          <w:szCs w:val="24"/>
        </w:rPr>
        <w:t xml:space="preserve">is a question intended to provoke thought, but not an expressed answer, in the reader. It is most commonly used in oratory and other persuasive </w:t>
      </w:r>
      <w:hyperlink r:id="rId24" w:anchor="genre" w:history="1">
        <w:r w:rsidRPr="00F61398">
          <w:rPr>
            <w:rFonts w:cs="Times New Roman"/>
            <w:sz w:val="24"/>
            <w:szCs w:val="24"/>
          </w:rPr>
          <w:t>genre</w:t>
        </w:r>
      </w:hyperlink>
      <w:r w:rsidRPr="00F61398">
        <w:rPr>
          <w:rFonts w:cs="Times New Roman"/>
          <w:sz w:val="24"/>
          <w:szCs w:val="24"/>
        </w:rPr>
        <w:t>s.</w:t>
      </w:r>
      <w:r w:rsidR="003D7149" w:rsidRPr="00F61398">
        <w:rPr>
          <w:rFonts w:cs="Times New Roman"/>
          <w:sz w:val="24"/>
          <w:szCs w:val="24"/>
        </w:rPr>
        <w:t xml:space="preserve"> </w:t>
      </w:r>
      <w:r w:rsidRPr="00F61398">
        <w:rPr>
          <w:rFonts w:cs="Times New Roman"/>
          <w:sz w:val="24"/>
          <w:szCs w:val="24"/>
        </w:rPr>
        <w:t>Example: Bugs Bunny typically asks, "What’s up, doc?" He isn’t actually inquiring how you are, it is more of a greeting.</w:t>
      </w:r>
    </w:p>
    <w:p w:rsidR="007E69DE"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Satire – </w:t>
      </w:r>
      <w:r w:rsidRPr="00F61398">
        <w:rPr>
          <w:rFonts w:cs="Times New Roman"/>
          <w:sz w:val="24"/>
          <w:szCs w:val="24"/>
        </w:rPr>
        <w:t xml:space="preserve">is a work that uses ridicule, humor, and wit to criticize and provoke change in human nature and institutions. There are two major types of satire: "formal" or "direct" satire speaks directly to the reader or to a </w:t>
      </w:r>
      <w:hyperlink r:id="rId25" w:anchor="character" w:history="1">
        <w:r w:rsidRPr="00F61398">
          <w:rPr>
            <w:rFonts w:cs="Times New Roman"/>
            <w:sz w:val="24"/>
            <w:szCs w:val="24"/>
          </w:rPr>
          <w:t>character</w:t>
        </w:r>
      </w:hyperlink>
      <w:r w:rsidRPr="00F61398">
        <w:rPr>
          <w:rFonts w:cs="Times New Roman"/>
          <w:sz w:val="24"/>
          <w:szCs w:val="24"/>
        </w:rPr>
        <w:t xml:space="preserve"> in the work; "indirect" satire relies upon the ridiculous behavior of its characters to make its point</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Setting – </w:t>
      </w:r>
      <w:r w:rsidR="007E69DE" w:rsidRPr="00F61398">
        <w:rPr>
          <w:rFonts w:cs="Times New Roman"/>
          <w:sz w:val="24"/>
          <w:szCs w:val="24"/>
        </w:rPr>
        <w:t>is the time, place, and circumstance</w:t>
      </w:r>
      <w:r w:rsidRPr="00F61398">
        <w:rPr>
          <w:rFonts w:cs="Times New Roman"/>
          <w:sz w:val="24"/>
          <w:szCs w:val="24"/>
        </w:rPr>
        <w:t xml:space="preserve"> in which the action of a </w:t>
      </w:r>
      <w:hyperlink r:id="rId26" w:anchor="narrative" w:history="1">
        <w:r w:rsidRPr="00F61398">
          <w:rPr>
            <w:rFonts w:cs="Times New Roman"/>
            <w:sz w:val="24"/>
            <w:szCs w:val="24"/>
          </w:rPr>
          <w:t>narrative</w:t>
        </w:r>
      </w:hyperlink>
      <w:r w:rsidRPr="00F61398">
        <w:rPr>
          <w:rFonts w:cs="Times New Roman"/>
          <w:sz w:val="24"/>
          <w:szCs w:val="24"/>
        </w:rPr>
        <w:t xml:space="preserve"> takes place. The elements of setting may include geographic location, </w:t>
      </w:r>
      <w:hyperlink r:id="rId27" w:anchor="character" w:history="1">
        <w:r w:rsidRPr="00F61398">
          <w:rPr>
            <w:rFonts w:cs="Times New Roman"/>
            <w:sz w:val="24"/>
            <w:szCs w:val="24"/>
          </w:rPr>
          <w:t>character</w:t>
        </w:r>
      </w:hyperlink>
      <w:r w:rsidRPr="00F61398">
        <w:rPr>
          <w:rFonts w:cs="Times New Roman"/>
          <w:sz w:val="24"/>
          <w:szCs w:val="24"/>
        </w:rPr>
        <w:t>s' physical and mental environments, prevailing cultural attitudes, or the historical time in which the action takes place.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Simile – </w:t>
      </w:r>
      <w:r w:rsidRPr="00F61398">
        <w:rPr>
          <w:rFonts w:cs="Times New Roman"/>
          <w:sz w:val="24"/>
          <w:szCs w:val="24"/>
        </w:rPr>
        <w:t>is a figure of speech that takes the form of a comparison between two unlike quantities for which a basis for comparison can be found, and which uses the words "like" or "as".</w:t>
      </w:r>
      <w:r w:rsidR="003D7149" w:rsidRPr="00F61398">
        <w:rPr>
          <w:rFonts w:cs="Times New Roman"/>
          <w:sz w:val="24"/>
          <w:szCs w:val="24"/>
        </w:rPr>
        <w:t xml:space="preserve"> </w:t>
      </w:r>
      <w:r w:rsidRPr="00F61398">
        <w:rPr>
          <w:rFonts w:cs="Times New Roman"/>
          <w:sz w:val="24"/>
          <w:szCs w:val="24"/>
        </w:rPr>
        <w:t>Example: Shakespeare’s "My love is like a red, red rose…"</w:t>
      </w:r>
    </w:p>
    <w:p w:rsidR="00FE7F56" w:rsidRPr="00F61398" w:rsidRDefault="00FE7F56" w:rsidP="00453954">
      <w:pPr>
        <w:spacing w:before="100" w:beforeAutospacing="1" w:after="100" w:afterAutospacing="1"/>
        <w:ind w:left="-426" w:right="-705"/>
        <w:rPr>
          <w:rFonts w:cs="Times New Roman"/>
          <w:sz w:val="24"/>
          <w:szCs w:val="24"/>
        </w:rPr>
      </w:pPr>
      <w:r w:rsidRPr="00F61398">
        <w:rPr>
          <w:rFonts w:cs="Times New Roman"/>
          <w:b/>
          <w:bCs/>
          <w:sz w:val="24"/>
          <w:szCs w:val="24"/>
        </w:rPr>
        <w:t>Suspense –</w:t>
      </w:r>
      <w:r w:rsidRPr="00F61398">
        <w:rPr>
          <w:rFonts w:cs="Times New Roman"/>
          <w:sz w:val="24"/>
          <w:szCs w:val="24"/>
        </w:rPr>
        <w:t xml:space="preserve"> is a literary device in which the author maintains the </w:t>
      </w:r>
      <w:hyperlink r:id="rId28" w:anchor="audience" w:history="1">
        <w:r w:rsidRPr="00F61398">
          <w:rPr>
            <w:rFonts w:cs="Times New Roman"/>
            <w:sz w:val="24"/>
            <w:szCs w:val="24"/>
          </w:rPr>
          <w:t>audience</w:t>
        </w:r>
      </w:hyperlink>
      <w:r w:rsidRPr="00F61398">
        <w:rPr>
          <w:rFonts w:cs="Times New Roman"/>
          <w:sz w:val="24"/>
          <w:szCs w:val="24"/>
        </w:rPr>
        <w:t>'s attention through the buildup of events, the outcome of which will soon be revealed. It results primarily from two factors: the reader's identification with and concern for the welfare of a convincing and sympathetic character, and an anticipation of violence.</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Symbolism – </w:t>
      </w:r>
      <w:r w:rsidRPr="00F61398">
        <w:rPr>
          <w:rFonts w:cs="Times New Roman"/>
          <w:sz w:val="24"/>
          <w:szCs w:val="24"/>
        </w:rPr>
        <w:t>is a device in literature where an object represents an idea.</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Theme –</w:t>
      </w:r>
      <w:r w:rsidRPr="00F61398">
        <w:rPr>
          <w:rFonts w:cs="Times New Roman"/>
          <w:sz w:val="24"/>
          <w:szCs w:val="24"/>
        </w:rPr>
        <w:t xml:space="preserve"> is a central idea or statement that unifies and controls the entire work. The theme can take the form of a brief and meaningful insight or a comprehensive vision of life; it may be a single idea. </w:t>
      </w:r>
    </w:p>
    <w:p w:rsidR="007E69DE" w:rsidRPr="00F61398" w:rsidRDefault="007E69DE" w:rsidP="003D7149">
      <w:pPr>
        <w:spacing w:before="100" w:beforeAutospacing="1" w:after="100" w:afterAutospacing="1"/>
        <w:ind w:left="-426" w:right="-705"/>
        <w:rPr>
          <w:rFonts w:cs="Times New Roman"/>
          <w:sz w:val="24"/>
          <w:szCs w:val="24"/>
        </w:rPr>
      </w:pPr>
      <w:r w:rsidRPr="00F61398">
        <w:rPr>
          <w:rFonts w:cs="Times New Roman"/>
          <w:b/>
          <w:sz w:val="24"/>
          <w:szCs w:val="24"/>
        </w:rPr>
        <w:t>Thematic Statement</w:t>
      </w:r>
      <w:r w:rsidR="00946F9A" w:rsidRPr="00F61398">
        <w:rPr>
          <w:rFonts w:cs="Times New Roman"/>
          <w:sz w:val="24"/>
          <w:szCs w:val="24"/>
        </w:rPr>
        <w:t xml:space="preserve"> - </w:t>
      </w:r>
      <w:r w:rsidR="00946F9A" w:rsidRPr="00F61398">
        <w:rPr>
          <w:rStyle w:val="st1"/>
          <w:bCs/>
          <w:sz w:val="24"/>
          <w:szCs w:val="24"/>
        </w:rPr>
        <w:t>A thematic statement is a general sentence that captures the main idea conveyed by the work</w:t>
      </w:r>
    </w:p>
    <w:p w:rsidR="00FE7F56" w:rsidRPr="00F61398" w:rsidRDefault="00FE7F56" w:rsidP="003D7149">
      <w:pPr>
        <w:spacing w:before="100" w:beforeAutospacing="1" w:after="100" w:afterAutospacing="1"/>
        <w:ind w:left="-426" w:right="-705"/>
        <w:rPr>
          <w:rFonts w:cs="Times New Roman"/>
          <w:sz w:val="24"/>
          <w:szCs w:val="24"/>
        </w:rPr>
      </w:pPr>
      <w:r w:rsidRPr="00F61398">
        <w:rPr>
          <w:rFonts w:cs="Times New Roman"/>
          <w:b/>
          <w:bCs/>
          <w:sz w:val="24"/>
          <w:szCs w:val="24"/>
        </w:rPr>
        <w:t xml:space="preserve">Title (significance) – </w:t>
      </w:r>
      <w:r w:rsidRPr="00F61398">
        <w:rPr>
          <w:rFonts w:cs="Times New Roman"/>
          <w:sz w:val="24"/>
          <w:szCs w:val="24"/>
        </w:rPr>
        <w:t>is how the title relates to the work and what new insights can be gained into the work when one considers the title</w:t>
      </w:r>
      <w:r w:rsidR="00F31186" w:rsidRPr="00F61398">
        <w:rPr>
          <w:rFonts w:cs="Times New Roman"/>
          <w:sz w:val="24"/>
          <w:szCs w:val="24"/>
        </w:rPr>
        <w:t xml:space="preserve"> (eg. Is it symbolic? Related to theme? Create suspense? Hint at thesis? Identify topic of essay? Etc.)</w:t>
      </w:r>
      <w:r w:rsidRPr="00F61398">
        <w:rPr>
          <w:rFonts w:cs="Times New Roman"/>
          <w:sz w:val="24"/>
          <w:szCs w:val="24"/>
        </w:rPr>
        <w:t>.</w:t>
      </w:r>
    </w:p>
    <w:p w:rsidR="00FE7F56" w:rsidRPr="00F61398" w:rsidRDefault="00F61398" w:rsidP="003D7149">
      <w:pPr>
        <w:spacing w:before="100" w:beforeAutospacing="1" w:after="100" w:afterAutospacing="1"/>
        <w:ind w:left="-426" w:right="-705"/>
        <w:rPr>
          <w:rFonts w:cs="Times New Roman"/>
          <w:sz w:val="24"/>
          <w:szCs w:val="24"/>
        </w:rPr>
      </w:pPr>
      <w:r w:rsidRPr="00F61398">
        <w:rPr>
          <w:rFonts w:cs="Times New Roman"/>
          <w:b/>
          <w:bCs/>
          <w:sz w:val="24"/>
          <w:szCs w:val="24"/>
        </w:rPr>
        <w:t>T</w:t>
      </w:r>
      <w:r w:rsidR="00FE7F56" w:rsidRPr="00F61398">
        <w:rPr>
          <w:rFonts w:cs="Times New Roman"/>
          <w:b/>
          <w:bCs/>
          <w:sz w:val="24"/>
          <w:szCs w:val="24"/>
        </w:rPr>
        <w:t>one –</w:t>
      </w:r>
      <w:r w:rsidR="00FE7F56" w:rsidRPr="00F61398">
        <w:rPr>
          <w:rFonts w:cs="Times New Roman"/>
          <w:sz w:val="24"/>
          <w:szCs w:val="24"/>
        </w:rPr>
        <w:t>expresses the author's attitude toward his or her subject. Since there are as many tones in literature as there are tones of voice in real relationships, the tone of a literary work may be one of anger or approval, pride or piety-the entire gamut of attitudes toward life's phenomena.</w:t>
      </w:r>
    </w:p>
    <w:p w:rsidR="00F61398" w:rsidRDefault="00FE7F56" w:rsidP="003D7149">
      <w:pPr>
        <w:spacing w:before="100" w:beforeAutospacing="1" w:after="100" w:afterAutospacing="1"/>
        <w:ind w:left="-426" w:right="-705"/>
        <w:rPr>
          <w:rFonts w:cs="Times New Roman"/>
        </w:rPr>
      </w:pPr>
      <w:r w:rsidRPr="00F61398">
        <w:rPr>
          <w:rFonts w:cs="Times New Roman"/>
        </w:rPr>
        <w:t> </w:t>
      </w:r>
    </w:p>
    <w:p w:rsidR="00503E65" w:rsidRPr="00503E65" w:rsidRDefault="00F61398" w:rsidP="00503E65">
      <w:pPr>
        <w:jc w:val="center"/>
        <w:rPr>
          <w:rFonts w:ascii="Calibri" w:hAnsi="Calibri" w:cs="Arial"/>
          <w:b/>
          <w:sz w:val="36"/>
          <w:szCs w:val="36"/>
          <w:u w:val="single"/>
        </w:rPr>
      </w:pPr>
      <w:r>
        <w:rPr>
          <w:rFonts w:cs="Times New Roman"/>
        </w:rPr>
        <w:br w:type="page"/>
      </w:r>
      <w:r w:rsidR="00503E65" w:rsidRPr="00503E65">
        <w:rPr>
          <w:rFonts w:ascii="Calibri" w:hAnsi="Calibri" w:cs="Arial"/>
          <w:b/>
          <w:sz w:val="36"/>
          <w:szCs w:val="36"/>
          <w:u w:val="single"/>
        </w:rPr>
        <w:t>Point of View</w:t>
      </w:r>
      <w:bookmarkStart w:id="1" w:name="_GoBack"/>
      <w:bookmarkEnd w:id="1"/>
    </w:p>
    <w:p w:rsidR="00503E65" w:rsidRPr="004A79AA" w:rsidRDefault="00503E65" w:rsidP="00503E65">
      <w:pPr>
        <w:rPr>
          <w:rFonts w:ascii="Calibri" w:hAnsi="Calibri" w:cs="Arial"/>
          <w:b/>
        </w:rPr>
      </w:pPr>
      <w:r w:rsidRPr="004A79AA">
        <w:rPr>
          <w:rFonts w:ascii="Calibri" w:hAnsi="Calibri" w:cs="Arial"/>
          <w:b/>
        </w:rPr>
        <w:t xml:space="preserve"> </w:t>
      </w:r>
    </w:p>
    <w:p w:rsidR="00503E65" w:rsidRPr="004A79AA" w:rsidRDefault="00503E65" w:rsidP="00503E65">
      <w:pPr>
        <w:rPr>
          <w:rFonts w:ascii="Calibri" w:hAnsi="Calibri" w:cs="Arial"/>
          <w:b/>
        </w:rPr>
      </w:pPr>
      <w:r w:rsidRPr="004A79AA">
        <w:rPr>
          <w:rFonts w:ascii="Calibri" w:hAnsi="Calibri" w:cs="Arial"/>
          <w:lang w:val="en-GB"/>
        </w:rPr>
        <w:t xml:space="preserve">The teller of a story is the </w:t>
      </w:r>
      <w:r w:rsidRPr="004A79AA">
        <w:rPr>
          <w:rFonts w:ascii="Calibri" w:hAnsi="Calibri" w:cs="Arial"/>
          <w:i/>
          <w:iCs/>
          <w:lang w:val="en-GB"/>
        </w:rPr>
        <w:t>narrator</w:t>
      </w:r>
      <w:r w:rsidRPr="004A79AA">
        <w:rPr>
          <w:rFonts w:ascii="Calibri" w:hAnsi="Calibri" w:cs="Arial"/>
          <w:lang w:val="en-GB"/>
        </w:rPr>
        <w:t>, who is not to be confused with the author.</w:t>
      </w: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r w:rsidRPr="004A79AA">
        <w:rPr>
          <w:rFonts w:ascii="Calibri" w:hAnsi="Calibri" w:cs="Arial"/>
          <w:b/>
        </w:rPr>
        <w:t>First person</w:t>
      </w:r>
    </w:p>
    <w:p w:rsidR="00503E65" w:rsidRPr="004A79AA" w:rsidRDefault="00503E65" w:rsidP="00503E65">
      <w:pPr>
        <w:numPr>
          <w:ilvl w:val="0"/>
          <w:numId w:val="7"/>
        </w:numPr>
        <w:rPr>
          <w:rFonts w:ascii="Calibri" w:hAnsi="Calibri" w:cs="Arial"/>
        </w:rPr>
      </w:pPr>
      <w:r w:rsidRPr="004A79AA">
        <w:rPr>
          <w:rFonts w:ascii="Calibri" w:hAnsi="Calibri" w:cs="Arial"/>
        </w:rPr>
        <w:t xml:space="preserve">a character in the story is referred to as “I” and tells the story with a limited point of view. </w:t>
      </w:r>
    </w:p>
    <w:p w:rsidR="00503E65" w:rsidRPr="004A79AA" w:rsidRDefault="00503E65" w:rsidP="00503E65">
      <w:pPr>
        <w:numPr>
          <w:ilvl w:val="0"/>
          <w:numId w:val="7"/>
        </w:numPr>
        <w:rPr>
          <w:rFonts w:ascii="Calibri" w:hAnsi="Calibri" w:cs="Arial"/>
        </w:rPr>
      </w:pPr>
      <w:r w:rsidRPr="004A79AA">
        <w:rPr>
          <w:rFonts w:ascii="Calibri" w:hAnsi="Calibri" w:cs="Arial"/>
        </w:rPr>
        <w:t xml:space="preserve">the reader only has access to that person’s thoughts and feelings, but no other characters’. </w:t>
      </w:r>
    </w:p>
    <w:p w:rsidR="00503E65" w:rsidRPr="004A79AA" w:rsidRDefault="00503E65" w:rsidP="00503E65">
      <w:pPr>
        <w:numPr>
          <w:ilvl w:val="0"/>
          <w:numId w:val="7"/>
        </w:numPr>
        <w:rPr>
          <w:rFonts w:ascii="Calibri" w:hAnsi="Calibri" w:cs="Arial"/>
        </w:rPr>
      </w:pPr>
      <w:r w:rsidRPr="004A79AA">
        <w:rPr>
          <w:rFonts w:ascii="Calibri" w:hAnsi="Calibri" w:cs="Arial"/>
        </w:rPr>
        <w:t>Not always trustworthy as we only get the narrator’s story</w:t>
      </w:r>
    </w:p>
    <w:p w:rsidR="00503E65" w:rsidRPr="004A79AA" w:rsidRDefault="00503E65" w:rsidP="00503E65">
      <w:pPr>
        <w:rPr>
          <w:rFonts w:ascii="Calibri" w:hAnsi="Calibri"/>
          <w:i/>
          <w:color w:val="0D0D0D"/>
        </w:rPr>
      </w:pPr>
    </w:p>
    <w:p w:rsidR="00503E65" w:rsidRPr="004A79AA" w:rsidRDefault="00503E65" w:rsidP="00503E65">
      <w:pPr>
        <w:rPr>
          <w:rFonts w:ascii="Calibri" w:hAnsi="Calibri"/>
          <w:i/>
          <w:color w:val="0D0D0D"/>
          <w:u w:val="single"/>
        </w:rPr>
      </w:pPr>
      <w:r w:rsidRPr="004A79AA">
        <w:rPr>
          <w:rFonts w:ascii="Calibri" w:hAnsi="Calibri"/>
          <w:i/>
          <w:color w:val="0D0D0D"/>
          <w:u w:val="single"/>
        </w:rPr>
        <w:t>Advantages</w:t>
      </w:r>
    </w:p>
    <w:p w:rsidR="00503E65" w:rsidRPr="004A79AA" w:rsidRDefault="00503E65" w:rsidP="00503E65">
      <w:pPr>
        <w:rPr>
          <w:rFonts w:ascii="Calibri" w:hAnsi="Calibri"/>
          <w:color w:val="0D0D0D"/>
        </w:rPr>
      </w:pPr>
      <w:r w:rsidRPr="004A79AA">
        <w:rPr>
          <w:rFonts w:ascii="Calibri" w:hAnsi="Calibri"/>
          <w:color w:val="0D0D0D"/>
        </w:rPr>
        <w:t>+ direct</w:t>
      </w:r>
    </w:p>
    <w:p w:rsidR="00503E65" w:rsidRPr="004A79AA" w:rsidRDefault="00503E65" w:rsidP="00503E65">
      <w:pPr>
        <w:rPr>
          <w:rFonts w:ascii="Calibri" w:hAnsi="Calibri"/>
          <w:color w:val="0D0D0D"/>
        </w:rPr>
      </w:pPr>
      <w:r w:rsidRPr="004A79AA">
        <w:rPr>
          <w:rFonts w:ascii="Calibri" w:hAnsi="Calibri"/>
          <w:color w:val="0D0D0D"/>
        </w:rPr>
        <w:t>+ allows a deeper understanding of narrative character</w:t>
      </w:r>
    </w:p>
    <w:p w:rsidR="00503E65" w:rsidRPr="004A79AA" w:rsidRDefault="00503E65" w:rsidP="00503E65">
      <w:pPr>
        <w:rPr>
          <w:rFonts w:ascii="Calibri" w:hAnsi="Calibri"/>
          <w:color w:val="0D0D0D"/>
        </w:rPr>
      </w:pPr>
      <w:r w:rsidRPr="004A79AA">
        <w:rPr>
          <w:rFonts w:ascii="Calibri" w:hAnsi="Calibri"/>
          <w:color w:val="0D0D0D"/>
        </w:rPr>
        <w:t>+ true, insofar as the narrator understands “what is true”</w:t>
      </w:r>
    </w:p>
    <w:p w:rsidR="00503E65" w:rsidRPr="004A79AA" w:rsidRDefault="00503E65" w:rsidP="00503E65">
      <w:pPr>
        <w:rPr>
          <w:rFonts w:ascii="Calibri" w:hAnsi="Calibri"/>
          <w:i/>
          <w:color w:val="0D0D0D"/>
        </w:rPr>
      </w:pPr>
    </w:p>
    <w:p w:rsidR="00503E65" w:rsidRPr="004A79AA" w:rsidRDefault="00503E65" w:rsidP="00503E65">
      <w:pPr>
        <w:rPr>
          <w:rFonts w:ascii="Calibri" w:hAnsi="Calibri"/>
          <w:i/>
          <w:color w:val="0D0D0D"/>
          <w:u w:val="single"/>
        </w:rPr>
      </w:pPr>
      <w:r w:rsidRPr="004A79AA">
        <w:rPr>
          <w:rFonts w:ascii="Calibri" w:hAnsi="Calibri"/>
          <w:i/>
          <w:color w:val="0D0D0D"/>
          <w:u w:val="single"/>
        </w:rPr>
        <w:t>Drawbacks</w:t>
      </w:r>
    </w:p>
    <w:p w:rsidR="00503E65" w:rsidRPr="004A79AA" w:rsidRDefault="00503E65" w:rsidP="00503E65">
      <w:pPr>
        <w:rPr>
          <w:rFonts w:ascii="Calibri" w:hAnsi="Calibri"/>
          <w:color w:val="0D0D0D"/>
        </w:rPr>
      </w:pPr>
      <w:r w:rsidRPr="004A79AA">
        <w:rPr>
          <w:rFonts w:ascii="Calibri" w:hAnsi="Calibri"/>
          <w:color w:val="0D0D0D"/>
        </w:rPr>
        <w:t>– limited to one character</w:t>
      </w:r>
    </w:p>
    <w:p w:rsidR="00503E65" w:rsidRPr="004A79AA" w:rsidRDefault="00503E65" w:rsidP="00503E65">
      <w:pPr>
        <w:rPr>
          <w:rFonts w:ascii="Calibri" w:hAnsi="Calibri"/>
          <w:color w:val="0D0D0D"/>
        </w:rPr>
      </w:pPr>
      <w:r w:rsidRPr="004A79AA">
        <w:rPr>
          <w:rFonts w:ascii="Calibri" w:hAnsi="Calibri"/>
          <w:color w:val="0D0D0D"/>
        </w:rPr>
        <w:t>– “truth” is clouded by biases, perceptions, and experiences</w:t>
      </w:r>
    </w:p>
    <w:p w:rsidR="00503E65" w:rsidRPr="004A79AA" w:rsidRDefault="00503E65" w:rsidP="00503E65">
      <w:pPr>
        <w:rPr>
          <w:rFonts w:ascii="Calibri" w:hAnsi="Calibri" w:cs="Arial"/>
        </w:rPr>
      </w:pP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r w:rsidRPr="004A79AA">
        <w:rPr>
          <w:rFonts w:ascii="Calibri" w:hAnsi="Calibri" w:cs="Arial"/>
          <w:b/>
        </w:rPr>
        <w:t xml:space="preserve">Third person point of view </w:t>
      </w:r>
    </w:p>
    <w:p w:rsidR="00503E65" w:rsidRPr="004A79AA" w:rsidRDefault="00503E65" w:rsidP="00503E65">
      <w:pPr>
        <w:numPr>
          <w:ilvl w:val="0"/>
          <w:numId w:val="8"/>
        </w:numPr>
        <w:rPr>
          <w:rFonts w:ascii="Calibri" w:hAnsi="Calibri" w:cs="Arial"/>
        </w:rPr>
      </w:pPr>
      <w:r w:rsidRPr="004A79AA">
        <w:rPr>
          <w:rFonts w:ascii="Calibri" w:hAnsi="Calibri" w:cs="Arial"/>
        </w:rPr>
        <w:t xml:space="preserve">told by a narrator who is not involved in the action of the story and addresses the characters as “he” or “she.” </w:t>
      </w:r>
    </w:p>
    <w:p w:rsidR="00503E65" w:rsidRPr="004A79AA" w:rsidRDefault="00503E65" w:rsidP="00503E65">
      <w:pPr>
        <w:ind w:left="360"/>
        <w:rPr>
          <w:rFonts w:ascii="Calibri" w:hAnsi="Calibri" w:cs="Arial"/>
        </w:rPr>
      </w:pP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r w:rsidRPr="004A79AA">
        <w:rPr>
          <w:rFonts w:ascii="Calibri" w:hAnsi="Calibri" w:cs="Arial"/>
          <w:b/>
        </w:rPr>
        <w:t xml:space="preserve">Third person limited  </w:t>
      </w:r>
    </w:p>
    <w:p w:rsidR="00503E65" w:rsidRPr="004A79AA" w:rsidRDefault="00503E65" w:rsidP="00503E65">
      <w:pPr>
        <w:numPr>
          <w:ilvl w:val="0"/>
          <w:numId w:val="8"/>
        </w:numPr>
        <w:rPr>
          <w:rFonts w:ascii="Calibri" w:hAnsi="Calibri" w:cs="Arial"/>
        </w:rPr>
      </w:pPr>
      <w:r w:rsidRPr="004A79AA">
        <w:rPr>
          <w:rFonts w:ascii="Calibri" w:hAnsi="Calibri" w:cs="Arial"/>
        </w:rPr>
        <w:t xml:space="preserve">one or a few characters are fully “known” by the reader </w:t>
      </w:r>
    </w:p>
    <w:p w:rsidR="00503E65" w:rsidRPr="004A79AA" w:rsidRDefault="00503E65" w:rsidP="00503E65">
      <w:pPr>
        <w:rPr>
          <w:rFonts w:ascii="Calibri" w:hAnsi="Calibri" w:cs="Arial"/>
          <w:i/>
        </w:rPr>
      </w:pPr>
    </w:p>
    <w:p w:rsidR="00503E65" w:rsidRPr="004A79AA" w:rsidRDefault="00503E65" w:rsidP="00503E65">
      <w:pPr>
        <w:rPr>
          <w:rFonts w:ascii="Calibri" w:hAnsi="Calibri" w:cs="Arial"/>
          <w:i/>
          <w:u w:val="single"/>
        </w:rPr>
      </w:pPr>
      <w:r w:rsidRPr="004A79AA">
        <w:rPr>
          <w:rFonts w:ascii="Calibri" w:hAnsi="Calibri" w:cs="Arial"/>
          <w:i/>
          <w:u w:val="single"/>
        </w:rPr>
        <w:t>Advantages</w:t>
      </w:r>
    </w:p>
    <w:p w:rsidR="00503E65" w:rsidRPr="004A79AA" w:rsidRDefault="00503E65" w:rsidP="00503E65">
      <w:pPr>
        <w:rPr>
          <w:rFonts w:ascii="Calibri" w:hAnsi="Calibri" w:cs="Arial"/>
        </w:rPr>
      </w:pPr>
      <w:r w:rsidRPr="004A79AA">
        <w:rPr>
          <w:rFonts w:ascii="Calibri" w:hAnsi="Calibri" w:cs="Arial"/>
        </w:rPr>
        <w:t>+ allows narrative distance, useful for very painful stories</w:t>
      </w:r>
    </w:p>
    <w:p w:rsidR="00503E65" w:rsidRPr="004A79AA" w:rsidRDefault="00503E65" w:rsidP="00503E65">
      <w:pPr>
        <w:rPr>
          <w:rFonts w:ascii="Calibri" w:hAnsi="Calibri" w:cs="Arial"/>
        </w:rPr>
      </w:pPr>
      <w:r w:rsidRPr="004A79AA">
        <w:rPr>
          <w:rFonts w:ascii="Calibri" w:hAnsi="Calibri" w:cs="Arial"/>
        </w:rPr>
        <w:t>+ generally true, and implied truthful given the distance</w:t>
      </w:r>
    </w:p>
    <w:p w:rsidR="00503E65" w:rsidRPr="004A79AA" w:rsidRDefault="00503E65" w:rsidP="00503E65">
      <w:pPr>
        <w:rPr>
          <w:rFonts w:ascii="Calibri" w:hAnsi="Calibri" w:cs="Arial"/>
        </w:rPr>
      </w:pPr>
      <w:r w:rsidRPr="004A79AA">
        <w:rPr>
          <w:rFonts w:ascii="Calibri" w:hAnsi="Calibri" w:cs="Arial"/>
        </w:rPr>
        <w:t>+ focus on one character allows rich understanding of character, but not as much as 1</w:t>
      </w:r>
      <w:r w:rsidRPr="004A79AA">
        <w:rPr>
          <w:rFonts w:ascii="Calibri" w:hAnsi="Calibri" w:cs="Arial"/>
          <w:vertAlign w:val="superscript"/>
        </w:rPr>
        <w:t>st</w:t>
      </w:r>
      <w:r w:rsidRPr="004A79AA">
        <w:rPr>
          <w:rFonts w:ascii="Calibri" w:hAnsi="Calibri" w:cs="Arial"/>
        </w:rPr>
        <w:t xml:space="preserve"> person pov</w:t>
      </w:r>
    </w:p>
    <w:p w:rsidR="00503E65" w:rsidRPr="004A79AA" w:rsidRDefault="00503E65" w:rsidP="00503E65">
      <w:pPr>
        <w:rPr>
          <w:rFonts w:ascii="Calibri" w:hAnsi="Calibri" w:cs="Arial"/>
        </w:rPr>
      </w:pPr>
      <w:r w:rsidRPr="004A79AA">
        <w:rPr>
          <w:rFonts w:ascii="Calibri" w:hAnsi="Calibri" w:cs="Arial"/>
        </w:rPr>
        <w:t>+ less obvious bias than 1</w:t>
      </w:r>
      <w:r w:rsidRPr="004A79AA">
        <w:rPr>
          <w:rFonts w:ascii="Calibri" w:hAnsi="Calibri" w:cs="Arial"/>
          <w:vertAlign w:val="superscript"/>
        </w:rPr>
        <w:t>st</w:t>
      </w:r>
      <w:r w:rsidRPr="004A79AA">
        <w:rPr>
          <w:rFonts w:ascii="Calibri" w:hAnsi="Calibri" w:cs="Arial"/>
        </w:rPr>
        <w:t xml:space="preserve"> person pov</w:t>
      </w:r>
    </w:p>
    <w:p w:rsidR="00503E65" w:rsidRPr="004A79AA" w:rsidRDefault="00503E65" w:rsidP="00503E65">
      <w:pPr>
        <w:rPr>
          <w:rFonts w:ascii="Calibri" w:hAnsi="Calibri" w:cs="Arial"/>
          <w:i/>
          <w:u w:val="single"/>
        </w:rPr>
      </w:pPr>
    </w:p>
    <w:p w:rsidR="00503E65" w:rsidRPr="004A79AA" w:rsidRDefault="00503E65" w:rsidP="00503E65">
      <w:pPr>
        <w:rPr>
          <w:rFonts w:ascii="Calibri" w:hAnsi="Calibri" w:cs="Arial"/>
          <w:i/>
          <w:u w:val="single"/>
        </w:rPr>
      </w:pPr>
      <w:r w:rsidRPr="004A79AA">
        <w:rPr>
          <w:rFonts w:ascii="Calibri" w:hAnsi="Calibri" w:cs="Arial"/>
          <w:i/>
          <w:u w:val="single"/>
        </w:rPr>
        <w:t>Drawbacks</w:t>
      </w:r>
    </w:p>
    <w:p w:rsidR="00503E65" w:rsidRPr="004A79AA" w:rsidRDefault="00503E65" w:rsidP="00503E65">
      <w:pPr>
        <w:rPr>
          <w:rFonts w:ascii="Calibri" w:hAnsi="Calibri" w:cs="Arial"/>
        </w:rPr>
      </w:pPr>
      <w:r w:rsidRPr="004A79AA">
        <w:rPr>
          <w:rFonts w:ascii="Calibri" w:hAnsi="Calibri" w:cs="Arial"/>
        </w:rPr>
        <w:t>– still limited to one character</w:t>
      </w:r>
    </w:p>
    <w:p w:rsidR="00503E65" w:rsidRPr="004A79AA" w:rsidRDefault="00503E65" w:rsidP="00503E65">
      <w:pPr>
        <w:rPr>
          <w:rFonts w:ascii="Calibri" w:hAnsi="Calibri" w:cs="Arial"/>
        </w:rPr>
      </w:pPr>
      <w:r w:rsidRPr="004A79AA">
        <w:rPr>
          <w:rFonts w:ascii="Calibri" w:hAnsi="Calibri" w:cs="Arial"/>
        </w:rPr>
        <w:t xml:space="preserve">– limited understanding of the </w:t>
      </w:r>
      <w:r w:rsidRPr="004A79AA">
        <w:rPr>
          <w:rFonts w:ascii="Calibri" w:hAnsi="Calibri" w:cs="Arial"/>
          <w:u w:val="single"/>
        </w:rPr>
        <w:t>whole</w:t>
      </w:r>
      <w:r w:rsidRPr="004A79AA">
        <w:rPr>
          <w:rFonts w:ascii="Calibri" w:hAnsi="Calibri" w:cs="Arial"/>
        </w:rPr>
        <w:t xml:space="preserve"> truth</w:t>
      </w:r>
    </w:p>
    <w:p w:rsidR="00503E65" w:rsidRPr="004A79AA" w:rsidRDefault="00503E65" w:rsidP="00503E65">
      <w:pPr>
        <w:rPr>
          <w:rFonts w:ascii="Calibri" w:hAnsi="Calibri" w:cs="Arial"/>
        </w:rPr>
      </w:pPr>
      <w:r w:rsidRPr="004A79AA">
        <w:rPr>
          <w:rFonts w:ascii="Calibri" w:hAnsi="Calibri" w:cs="Arial"/>
        </w:rPr>
        <w:t>– indirect (“he thought that”/ “she wondered if” etc. Instead of “I think”/ “I wonder”)</w:t>
      </w:r>
    </w:p>
    <w:p w:rsidR="00503E65" w:rsidRPr="004A79AA" w:rsidRDefault="00503E65" w:rsidP="00503E65">
      <w:pPr>
        <w:rPr>
          <w:rFonts w:ascii="Calibri" w:hAnsi="Calibri" w:cs="Arial"/>
        </w:rPr>
      </w:pP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p>
    <w:p w:rsidR="00503E65" w:rsidRPr="004A79AA" w:rsidRDefault="00503E65" w:rsidP="00503E65">
      <w:pPr>
        <w:rPr>
          <w:rFonts w:ascii="Calibri" w:hAnsi="Calibri" w:cs="Arial"/>
          <w:b/>
        </w:rPr>
      </w:pPr>
      <w:r w:rsidRPr="004A79AA">
        <w:rPr>
          <w:rFonts w:ascii="Calibri" w:hAnsi="Calibri" w:cs="Arial"/>
          <w:b/>
        </w:rPr>
        <w:t xml:space="preserve">Third person omniscient </w:t>
      </w:r>
      <w:r w:rsidRPr="004A79AA">
        <w:rPr>
          <w:rFonts w:ascii="Calibri" w:hAnsi="Calibri"/>
          <w:color w:val="0D0D0D"/>
          <w:u w:val="single"/>
        </w:rPr>
        <w:t>(omni=all /scient = knowing)</w:t>
      </w:r>
    </w:p>
    <w:p w:rsidR="00503E65" w:rsidRPr="004A79AA" w:rsidRDefault="00503E65" w:rsidP="00503E65">
      <w:pPr>
        <w:numPr>
          <w:ilvl w:val="0"/>
          <w:numId w:val="8"/>
        </w:numPr>
        <w:rPr>
          <w:rFonts w:ascii="Calibri" w:hAnsi="Calibri" w:cs="Arial"/>
        </w:rPr>
      </w:pPr>
      <w:r w:rsidRPr="004A79AA">
        <w:rPr>
          <w:rFonts w:ascii="Calibri" w:hAnsi="Calibri" w:cs="Arial"/>
        </w:rPr>
        <w:t xml:space="preserve">reader knows thoughts and feelings of all characters </w:t>
      </w:r>
    </w:p>
    <w:p w:rsidR="00503E65" w:rsidRPr="004A79AA" w:rsidRDefault="00503E65" w:rsidP="00503E65">
      <w:pPr>
        <w:numPr>
          <w:ilvl w:val="0"/>
          <w:numId w:val="8"/>
        </w:numPr>
        <w:rPr>
          <w:rFonts w:ascii="Calibri" w:hAnsi="Calibri" w:cs="Arial"/>
        </w:rPr>
      </w:pPr>
      <w:r w:rsidRPr="004A79AA">
        <w:rPr>
          <w:rFonts w:ascii="Calibri" w:hAnsi="Calibri" w:cs="Arial"/>
        </w:rPr>
        <w:t>allows the reader to better understand the motivations of each character</w:t>
      </w:r>
    </w:p>
    <w:p w:rsidR="00503E65" w:rsidRPr="004A79AA" w:rsidRDefault="00503E65" w:rsidP="00503E65">
      <w:pPr>
        <w:ind w:left="720"/>
        <w:rPr>
          <w:rFonts w:ascii="Calibri" w:hAnsi="Calibri" w:cs="Arial"/>
        </w:rPr>
      </w:pPr>
    </w:p>
    <w:p w:rsidR="00503E65" w:rsidRPr="004A79AA" w:rsidRDefault="00503E65" w:rsidP="00503E65">
      <w:pPr>
        <w:rPr>
          <w:rFonts w:ascii="Calibri" w:hAnsi="Calibri"/>
          <w:color w:val="0D0D0D"/>
          <w:u w:val="single"/>
        </w:rPr>
      </w:pPr>
      <w:r w:rsidRPr="004A79AA">
        <w:rPr>
          <w:rFonts w:ascii="Calibri" w:hAnsi="Calibri"/>
          <w:color w:val="0D0D0D"/>
          <w:u w:val="single"/>
        </w:rPr>
        <w:t>3</w:t>
      </w:r>
      <w:r w:rsidRPr="004A79AA">
        <w:rPr>
          <w:rFonts w:ascii="Calibri" w:hAnsi="Calibri"/>
          <w:color w:val="0D0D0D"/>
          <w:u w:val="single"/>
          <w:vertAlign w:val="superscript"/>
        </w:rPr>
        <w:t>rd</w:t>
      </w:r>
      <w:r w:rsidRPr="004A79AA">
        <w:rPr>
          <w:rFonts w:ascii="Calibri" w:hAnsi="Calibri"/>
          <w:color w:val="0D0D0D"/>
          <w:u w:val="single"/>
        </w:rPr>
        <w:t xml:space="preserve"> person, point of view</w:t>
      </w:r>
    </w:p>
    <w:p w:rsidR="00503E65" w:rsidRPr="004A79AA" w:rsidRDefault="00503E65" w:rsidP="00503E65">
      <w:pPr>
        <w:rPr>
          <w:rFonts w:ascii="Calibri" w:hAnsi="Calibri"/>
          <w:i/>
          <w:color w:val="0D0D0D"/>
        </w:rPr>
      </w:pPr>
    </w:p>
    <w:p w:rsidR="00503E65" w:rsidRPr="004A79AA" w:rsidRDefault="00503E65" w:rsidP="00503E65">
      <w:pPr>
        <w:rPr>
          <w:rFonts w:ascii="Calibri" w:hAnsi="Calibri"/>
          <w:i/>
          <w:color w:val="0D0D0D"/>
          <w:u w:val="single"/>
        </w:rPr>
      </w:pPr>
      <w:r w:rsidRPr="004A79AA">
        <w:rPr>
          <w:rFonts w:ascii="Calibri" w:hAnsi="Calibri"/>
          <w:i/>
          <w:color w:val="0D0D0D"/>
          <w:u w:val="single"/>
        </w:rPr>
        <w:t>Advantages</w:t>
      </w:r>
    </w:p>
    <w:p w:rsidR="00503E65" w:rsidRPr="004A79AA" w:rsidRDefault="00503E65" w:rsidP="00503E65">
      <w:pPr>
        <w:rPr>
          <w:rFonts w:ascii="Calibri" w:hAnsi="Calibri"/>
          <w:color w:val="0D0D0D"/>
        </w:rPr>
      </w:pPr>
      <w:r w:rsidRPr="004A79AA">
        <w:rPr>
          <w:rFonts w:ascii="Calibri" w:hAnsi="Calibri"/>
          <w:color w:val="0D0D0D"/>
        </w:rPr>
        <w:t>+ allows the narrative distance of 3</w:t>
      </w:r>
      <w:r w:rsidRPr="004A79AA">
        <w:rPr>
          <w:rFonts w:ascii="Calibri" w:hAnsi="Calibri"/>
          <w:color w:val="0D0D0D"/>
          <w:vertAlign w:val="superscript"/>
        </w:rPr>
        <w:t>rd</w:t>
      </w:r>
      <w:r w:rsidRPr="004A79AA">
        <w:rPr>
          <w:rFonts w:ascii="Calibri" w:hAnsi="Calibri"/>
          <w:color w:val="0D0D0D"/>
        </w:rPr>
        <w:t xml:space="preserve"> person pov</w:t>
      </w:r>
    </w:p>
    <w:p w:rsidR="00503E65" w:rsidRPr="004A79AA" w:rsidRDefault="00503E65" w:rsidP="00503E65">
      <w:pPr>
        <w:rPr>
          <w:rFonts w:ascii="Calibri" w:hAnsi="Calibri"/>
          <w:color w:val="0D0D0D"/>
        </w:rPr>
      </w:pPr>
      <w:r w:rsidRPr="004A79AA">
        <w:rPr>
          <w:rFonts w:ascii="Calibri" w:hAnsi="Calibri"/>
          <w:color w:val="0D0D0D"/>
        </w:rPr>
        <w:t>+ jumps from character to character, revealing many character’s thoughts and feelings, therefore</w:t>
      </w:r>
    </w:p>
    <w:p w:rsidR="00503E65" w:rsidRPr="004A79AA" w:rsidRDefault="00503E65" w:rsidP="00503E65">
      <w:pPr>
        <w:rPr>
          <w:rFonts w:ascii="Calibri" w:hAnsi="Calibri"/>
          <w:color w:val="0D0D0D"/>
        </w:rPr>
      </w:pPr>
      <w:r w:rsidRPr="004A79AA">
        <w:rPr>
          <w:rFonts w:ascii="Calibri" w:hAnsi="Calibri"/>
          <w:color w:val="0D0D0D"/>
        </w:rPr>
        <w:t>+ fullest understanding of truth</w:t>
      </w:r>
    </w:p>
    <w:p w:rsidR="00503E65" w:rsidRPr="004A79AA" w:rsidRDefault="00503E65" w:rsidP="00503E65">
      <w:pPr>
        <w:rPr>
          <w:rFonts w:ascii="Calibri" w:hAnsi="Calibri"/>
          <w:color w:val="0D0D0D"/>
        </w:rPr>
      </w:pPr>
      <w:r w:rsidRPr="004A79AA">
        <w:rPr>
          <w:rFonts w:ascii="Calibri" w:hAnsi="Calibri"/>
          <w:color w:val="0D0D0D"/>
        </w:rPr>
        <w:t>+ rich storytelling from many perspectives possible</w:t>
      </w:r>
    </w:p>
    <w:p w:rsidR="00503E65" w:rsidRPr="004A79AA" w:rsidRDefault="00503E65" w:rsidP="00503E65">
      <w:pPr>
        <w:rPr>
          <w:rFonts w:ascii="Calibri" w:hAnsi="Calibri"/>
          <w:color w:val="0D0D0D"/>
        </w:rPr>
      </w:pPr>
      <w:r w:rsidRPr="004A79AA">
        <w:rPr>
          <w:rFonts w:ascii="Calibri" w:hAnsi="Calibri"/>
          <w:color w:val="0D0D0D"/>
        </w:rPr>
        <w:t>+ eliminates bias and other problems</w:t>
      </w:r>
    </w:p>
    <w:p w:rsidR="00503E65" w:rsidRPr="004A79AA" w:rsidRDefault="00503E65" w:rsidP="00503E65">
      <w:pPr>
        <w:rPr>
          <w:rFonts w:ascii="Calibri" w:hAnsi="Calibri"/>
          <w:color w:val="0D0D0D"/>
        </w:rPr>
      </w:pPr>
      <w:r w:rsidRPr="004A79AA">
        <w:rPr>
          <w:rFonts w:ascii="Calibri" w:hAnsi="Calibri"/>
          <w:color w:val="0D0D0D"/>
        </w:rPr>
        <w:t>+ allows for dramatic irony, great for increased tension, or comic effect</w:t>
      </w:r>
    </w:p>
    <w:p w:rsidR="00503E65" w:rsidRPr="004A79AA" w:rsidRDefault="00503E65" w:rsidP="00503E65">
      <w:pPr>
        <w:rPr>
          <w:rFonts w:ascii="Calibri" w:hAnsi="Calibri"/>
          <w:i/>
          <w:color w:val="0D0D0D"/>
        </w:rPr>
      </w:pPr>
    </w:p>
    <w:p w:rsidR="00503E65" w:rsidRPr="004A79AA" w:rsidRDefault="00503E65" w:rsidP="00503E65">
      <w:pPr>
        <w:rPr>
          <w:rFonts w:ascii="Calibri" w:hAnsi="Calibri"/>
          <w:i/>
          <w:color w:val="0D0D0D"/>
          <w:u w:val="single"/>
        </w:rPr>
      </w:pPr>
      <w:r w:rsidRPr="004A79AA">
        <w:rPr>
          <w:rFonts w:ascii="Calibri" w:hAnsi="Calibri"/>
          <w:i/>
          <w:color w:val="0D0D0D"/>
          <w:u w:val="single"/>
        </w:rPr>
        <w:t>Drawbacks</w:t>
      </w:r>
    </w:p>
    <w:p w:rsidR="00503E65" w:rsidRPr="004A79AA" w:rsidRDefault="00503E65" w:rsidP="00503E65">
      <w:pPr>
        <w:rPr>
          <w:rFonts w:ascii="Calibri" w:hAnsi="Calibri"/>
          <w:color w:val="0D0D0D"/>
        </w:rPr>
      </w:pPr>
      <w:r w:rsidRPr="004A79AA">
        <w:rPr>
          <w:rFonts w:ascii="Calibri" w:hAnsi="Calibri"/>
          <w:color w:val="0D0D0D"/>
        </w:rPr>
        <w:t>– indirect</w:t>
      </w:r>
    </w:p>
    <w:p w:rsidR="00503E65" w:rsidRPr="004A79AA" w:rsidRDefault="00503E65" w:rsidP="00503E65">
      <w:pPr>
        <w:rPr>
          <w:rFonts w:ascii="Calibri" w:hAnsi="Calibri"/>
          <w:color w:val="0D0D0D"/>
        </w:rPr>
      </w:pPr>
      <w:r w:rsidRPr="004A79AA">
        <w:rPr>
          <w:rFonts w:ascii="Calibri" w:hAnsi="Calibri"/>
          <w:color w:val="0D0D0D"/>
        </w:rPr>
        <w:t>– can be confusing to read and to write clearly (which “he” do we mean when we read “he thought that”</w:t>
      </w:r>
    </w:p>
    <w:p w:rsidR="00503E65" w:rsidRPr="004A79AA" w:rsidRDefault="00503E65" w:rsidP="00503E65">
      <w:pPr>
        <w:rPr>
          <w:rFonts w:ascii="Calibri" w:hAnsi="Calibri"/>
          <w:color w:val="0D0D0D"/>
        </w:rPr>
      </w:pPr>
      <w:r w:rsidRPr="004A79AA">
        <w:rPr>
          <w:rFonts w:ascii="Calibri" w:hAnsi="Calibri"/>
          <w:color w:val="0D0D0D"/>
        </w:rPr>
        <w:t>– does not allow for the eye-witness account of first-person pov which is valued in our culture</w:t>
      </w:r>
    </w:p>
    <w:p w:rsidR="00503E65" w:rsidRDefault="00503E65" w:rsidP="00503E65">
      <w:pPr>
        <w:rPr>
          <w:rFonts w:ascii="Calibri" w:hAnsi="Calibri"/>
          <w:color w:val="0D0D0D"/>
        </w:rPr>
      </w:pPr>
      <w:r w:rsidRPr="004A79AA">
        <w:rPr>
          <w:rFonts w:ascii="Calibri" w:hAnsi="Calibri"/>
          <w:color w:val="0D0D0D"/>
        </w:rPr>
        <w:t>– does not share a complete picture of a single character from his or her (or its) own perspective</w:t>
      </w:r>
    </w:p>
    <w:p w:rsidR="00503E65" w:rsidRDefault="00503E65" w:rsidP="00503E65">
      <w:pPr>
        <w:rPr>
          <w:rFonts w:ascii="Calibri" w:hAnsi="Calibri"/>
          <w:color w:val="0D0D0D"/>
        </w:rPr>
      </w:pPr>
    </w:p>
    <w:p w:rsidR="00503E65" w:rsidRPr="004A79AA" w:rsidRDefault="00503E65" w:rsidP="00503E65">
      <w:pPr>
        <w:rPr>
          <w:rFonts w:ascii="Calibri" w:hAnsi="Calibri"/>
        </w:rPr>
      </w:pPr>
    </w:p>
    <w:p w:rsidR="00503E65" w:rsidRPr="004A79AA" w:rsidRDefault="00503E65" w:rsidP="00503E65">
      <w:pPr>
        <w:rPr>
          <w:rFonts w:ascii="Calibri" w:hAnsi="Calibri" w:cs="Arial"/>
        </w:rPr>
      </w:pPr>
    </w:p>
    <w:p w:rsidR="00503E65" w:rsidRPr="004A79AA" w:rsidRDefault="00503E65" w:rsidP="00503E65">
      <w:pPr>
        <w:rPr>
          <w:rFonts w:ascii="Calibri" w:hAnsi="Calibri" w:cs="Arial"/>
          <w:b/>
          <w:u w:val="single"/>
        </w:rPr>
      </w:pPr>
      <w:r w:rsidRPr="004A79AA">
        <w:rPr>
          <w:rFonts w:ascii="Calibri" w:hAnsi="Calibri" w:cs="Arial"/>
          <w:b/>
          <w:u w:val="single"/>
        </w:rPr>
        <w:t>2</w:t>
      </w:r>
      <w:r w:rsidRPr="004A79AA">
        <w:rPr>
          <w:rFonts w:ascii="Calibri" w:hAnsi="Calibri" w:cs="Arial"/>
          <w:b/>
          <w:u w:val="single"/>
          <w:vertAlign w:val="superscript"/>
        </w:rPr>
        <w:t>nd</w:t>
      </w:r>
      <w:r w:rsidRPr="004A79AA">
        <w:rPr>
          <w:rFonts w:ascii="Calibri" w:hAnsi="Calibri" w:cs="Arial"/>
          <w:b/>
          <w:u w:val="single"/>
        </w:rPr>
        <w:t xml:space="preserve"> person point of view</w:t>
      </w:r>
    </w:p>
    <w:p w:rsidR="00503E65" w:rsidRPr="004A79AA" w:rsidRDefault="00503E65" w:rsidP="00503E65">
      <w:pPr>
        <w:spacing w:before="100" w:beforeAutospacing="1" w:after="100" w:afterAutospacing="1"/>
        <w:rPr>
          <w:rFonts w:ascii="Calibri" w:hAnsi="Calibri"/>
          <w:lang w:val="en-CA" w:eastAsia="en-CA"/>
        </w:rPr>
      </w:pPr>
      <w:r w:rsidRPr="004A79AA">
        <w:rPr>
          <w:rFonts w:ascii="Calibri" w:hAnsi="Calibri"/>
          <w:b/>
          <w:bCs/>
          <w:lang w:val="en-CA" w:eastAsia="en-CA"/>
        </w:rPr>
        <w:t>Second person</w:t>
      </w:r>
      <w:r w:rsidRPr="004A79AA">
        <w:rPr>
          <w:rFonts w:ascii="Calibri" w:hAnsi="Calibri"/>
          <w:lang w:val="en-CA" w:eastAsia="en-CA"/>
        </w:rPr>
        <w:t xml:space="preserve"> is a </w:t>
      </w:r>
      <w:r w:rsidRPr="004A79AA">
        <w:rPr>
          <w:rFonts w:ascii="Calibri" w:hAnsi="Calibri"/>
          <w:b/>
          <w:bCs/>
          <w:lang w:val="en-CA" w:eastAsia="en-CA"/>
        </w:rPr>
        <w:t>point of view</w:t>
      </w:r>
      <w:r w:rsidRPr="004A79AA">
        <w:rPr>
          <w:rFonts w:ascii="Calibri" w:hAnsi="Calibri"/>
          <w:lang w:val="en-CA" w:eastAsia="en-CA"/>
        </w:rPr>
        <w:t xml:space="preserve"> where the narrator tells the story to another character using the word 'you.' The author could be talking to the audience, which we could tell by the use of 'you,' 'you're,' or 'your.'</w:t>
      </w:r>
    </w:p>
    <w:p w:rsidR="00503E65" w:rsidRPr="004A79AA" w:rsidRDefault="00503E65" w:rsidP="00503E65">
      <w:pPr>
        <w:pStyle w:val="NormalWeb"/>
        <w:rPr>
          <w:rFonts w:ascii="Calibri" w:hAnsi="Calibri"/>
        </w:rPr>
      </w:pPr>
      <w:r w:rsidRPr="004A79AA">
        <w:rPr>
          <w:rFonts w:ascii="Calibri" w:hAnsi="Calibri"/>
        </w:rPr>
        <w:t xml:space="preserve">Traditionally, the second-person form is used less often in literary fiction than the first-person and third-person forms. </w:t>
      </w:r>
    </w:p>
    <w:p w:rsidR="00503E65" w:rsidRPr="004A79AA" w:rsidRDefault="00503E65" w:rsidP="00503E65">
      <w:pPr>
        <w:pStyle w:val="NormalWeb"/>
        <w:rPr>
          <w:rFonts w:ascii="Calibri" w:hAnsi="Calibri"/>
          <w:lang w:val="en-CA" w:eastAsia="en-CA"/>
        </w:rPr>
      </w:pPr>
      <w:r w:rsidRPr="004A79AA">
        <w:rPr>
          <w:rFonts w:ascii="Calibri" w:hAnsi="Calibri"/>
        </w:rPr>
        <w:t>But it is, in many languages, a very common technique of several popular and non- or quasi-fictional written genres such as guide books, self-help books, do-it-yourself manuals, interactive fiction, role-playing games, gamebooks, advertisements, and also blogs.</w:t>
      </w:r>
    </w:p>
    <w:p w:rsidR="00503E65" w:rsidRPr="004A79AA" w:rsidRDefault="00503E65" w:rsidP="00503E65">
      <w:pPr>
        <w:pStyle w:val="NormalWeb"/>
        <w:rPr>
          <w:rFonts w:ascii="Calibri" w:hAnsi="Calibri"/>
        </w:rPr>
      </w:pPr>
      <w:r w:rsidRPr="004A79AA">
        <w:rPr>
          <w:rFonts w:ascii="Calibri" w:hAnsi="Calibri"/>
        </w:rPr>
        <w:t xml:space="preserve">Although not the most common narrative technique in literary fiction, second-person point of view is effective for a variety of reasons. </w:t>
      </w:r>
    </w:p>
    <w:p w:rsidR="00503E65" w:rsidRPr="004A79AA" w:rsidRDefault="00503E65" w:rsidP="00503E65">
      <w:pPr>
        <w:numPr>
          <w:ilvl w:val="0"/>
          <w:numId w:val="9"/>
        </w:numPr>
        <w:spacing w:before="100" w:beforeAutospacing="1" w:after="100" w:afterAutospacing="1"/>
        <w:ind w:left="284"/>
        <w:outlineLvl w:val="2"/>
        <w:rPr>
          <w:rFonts w:ascii="Calibri" w:hAnsi="Calibri"/>
          <w:b/>
          <w:bCs/>
          <w:lang w:val="en-CA" w:eastAsia="en-CA"/>
        </w:rPr>
      </w:pPr>
      <w:r w:rsidRPr="004A79AA">
        <w:rPr>
          <w:rFonts w:ascii="Calibri" w:hAnsi="Calibri"/>
          <w:b/>
          <w:bCs/>
          <w:lang w:val="en-CA" w:eastAsia="en-CA"/>
        </w:rPr>
        <w:t>Second person pulls the reader into the action.</w:t>
      </w:r>
    </w:p>
    <w:p w:rsidR="00503E65" w:rsidRPr="004A79AA" w:rsidRDefault="00503E65" w:rsidP="00503E65">
      <w:pPr>
        <w:spacing w:before="100" w:beforeAutospacing="1" w:after="100" w:afterAutospacing="1"/>
        <w:rPr>
          <w:rFonts w:ascii="Calibri" w:hAnsi="Calibri"/>
          <w:lang w:val="en-CA" w:eastAsia="en-CA"/>
        </w:rPr>
      </w:pPr>
      <w:r w:rsidRPr="004A79AA">
        <w:rPr>
          <w:rFonts w:ascii="Calibri" w:hAnsi="Calibri"/>
          <w:lang w:val="en-CA" w:eastAsia="en-CA"/>
        </w:rPr>
        <w:t xml:space="preserve">Especially if you write in the present tense, second person allows the reader to experience the story as if it’s their own. </w:t>
      </w:r>
    </w:p>
    <w:p w:rsidR="00503E65" w:rsidRPr="004A79AA" w:rsidRDefault="00503E65" w:rsidP="00503E65">
      <w:pPr>
        <w:numPr>
          <w:ilvl w:val="0"/>
          <w:numId w:val="10"/>
        </w:numPr>
        <w:spacing w:before="100" w:beforeAutospacing="1" w:after="100" w:afterAutospacing="1"/>
        <w:rPr>
          <w:rFonts w:ascii="Calibri" w:hAnsi="Calibri"/>
          <w:lang w:val="en-CA" w:eastAsia="en-CA"/>
        </w:rPr>
      </w:pPr>
      <w:r w:rsidRPr="004A79AA">
        <w:rPr>
          <w:rFonts w:ascii="Calibri" w:hAnsi="Calibri"/>
          <w:lang w:val="en-CA" w:eastAsia="en-CA"/>
        </w:rPr>
        <w:t xml:space="preserve">Example: </w:t>
      </w:r>
      <w:r w:rsidRPr="004A79AA">
        <w:rPr>
          <w:rFonts w:ascii="Calibri" w:hAnsi="Calibri"/>
          <w:i/>
          <w:iCs/>
          <w:lang w:val="en-CA" w:eastAsia="en-CA"/>
        </w:rPr>
        <w:t>You’re late. Heart pounding, you race up the stairs as the train enters the station. You weave around the slow-moving people milling on the platform and dash towards the train, throwing your body through the doorway with only a moment to spare.</w:t>
      </w:r>
    </w:p>
    <w:p w:rsidR="00503E65" w:rsidRPr="004A79AA" w:rsidRDefault="00503E65" w:rsidP="00503E65">
      <w:pPr>
        <w:spacing w:before="100" w:beforeAutospacing="1" w:after="100" w:afterAutospacing="1"/>
        <w:outlineLvl w:val="2"/>
        <w:rPr>
          <w:rFonts w:ascii="Calibri" w:hAnsi="Calibri"/>
          <w:b/>
          <w:bCs/>
          <w:lang w:val="en-CA" w:eastAsia="en-CA"/>
        </w:rPr>
      </w:pPr>
      <w:r w:rsidRPr="004A79AA">
        <w:rPr>
          <w:rFonts w:ascii="Calibri" w:hAnsi="Calibri"/>
          <w:b/>
          <w:bCs/>
          <w:lang w:val="en-CA" w:eastAsia="en-CA"/>
        </w:rPr>
        <w:t>2. Second person gets personal.</w:t>
      </w:r>
    </w:p>
    <w:p w:rsidR="00503E65" w:rsidRPr="004A79AA" w:rsidRDefault="00503E65" w:rsidP="00503E65">
      <w:pPr>
        <w:spacing w:before="100" w:beforeAutospacing="1" w:after="100" w:afterAutospacing="1"/>
        <w:rPr>
          <w:rFonts w:ascii="Calibri" w:hAnsi="Calibri"/>
          <w:lang w:val="en-CA" w:eastAsia="en-CA"/>
        </w:rPr>
      </w:pPr>
      <w:r w:rsidRPr="004A79AA">
        <w:rPr>
          <w:rFonts w:ascii="Calibri" w:hAnsi="Calibri"/>
          <w:lang w:val="en-CA" w:eastAsia="en-CA"/>
        </w:rPr>
        <w:t xml:space="preserve">Second person often reflects on past events and current feelings, and asking questions. It can be used to give advice or to provide support to the reader. </w:t>
      </w:r>
    </w:p>
    <w:p w:rsidR="00503E65" w:rsidRPr="004A79AA" w:rsidRDefault="00503E65" w:rsidP="00503E65">
      <w:pPr>
        <w:numPr>
          <w:ilvl w:val="0"/>
          <w:numId w:val="11"/>
        </w:numPr>
        <w:spacing w:before="100" w:beforeAutospacing="1" w:after="100" w:afterAutospacing="1"/>
        <w:ind w:left="284" w:hanging="284"/>
        <w:rPr>
          <w:rFonts w:ascii="Calibri" w:hAnsi="Calibri"/>
          <w:lang w:val="en-CA" w:eastAsia="en-CA"/>
        </w:rPr>
      </w:pPr>
      <w:r w:rsidRPr="004A79AA">
        <w:rPr>
          <w:rFonts w:ascii="Calibri" w:hAnsi="Calibri"/>
          <w:b/>
          <w:bCs/>
          <w:lang w:val="en-CA" w:eastAsia="en-CA"/>
        </w:rPr>
        <w:t xml:space="preserve">It provides step by step instructions and support for doing a particular task. </w:t>
      </w:r>
    </w:p>
    <w:p w:rsidR="00503E65" w:rsidRPr="004A79AA" w:rsidRDefault="00503E65" w:rsidP="00503E65">
      <w:pPr>
        <w:numPr>
          <w:ilvl w:val="0"/>
          <w:numId w:val="10"/>
        </w:numPr>
        <w:spacing w:before="100" w:beforeAutospacing="1" w:after="100" w:afterAutospacing="1"/>
        <w:rPr>
          <w:rFonts w:ascii="Calibri" w:hAnsi="Calibri"/>
          <w:i/>
          <w:lang w:val="en-CA" w:eastAsia="en-CA"/>
        </w:rPr>
      </w:pPr>
      <w:r w:rsidRPr="004A79AA">
        <w:rPr>
          <w:rFonts w:ascii="Calibri" w:hAnsi="Calibri"/>
          <w:i/>
          <w:lang w:val="en-CA" w:eastAsia="en-CA"/>
        </w:rPr>
        <w:t xml:space="preserve">Example: Now you should always do what you believe is right. There will be things you do not understand but give it time and it will make sense to you. </w:t>
      </w:r>
    </w:p>
    <w:p w:rsidR="00503E65" w:rsidRPr="009C6A9E" w:rsidRDefault="00503E65" w:rsidP="00503E65">
      <w:pPr>
        <w:ind w:left="720"/>
        <w:rPr>
          <w:rFonts w:ascii="Calibri" w:hAnsi="Calibri" w:cs="Arial"/>
        </w:rPr>
      </w:pPr>
    </w:p>
    <w:p w:rsidR="00503E65" w:rsidRPr="009C6A9E" w:rsidRDefault="00503E65" w:rsidP="00503E65">
      <w:pPr>
        <w:rPr>
          <w:rFonts w:ascii="Calibri" w:hAnsi="Calibri" w:cs="Arial"/>
          <w:b/>
        </w:rPr>
      </w:pPr>
      <w:r w:rsidRPr="009C6A9E">
        <w:rPr>
          <w:rFonts w:ascii="Calibri" w:hAnsi="Calibri" w:cs="Arial"/>
          <w:b/>
        </w:rPr>
        <w:t>Effects of Point of View:</w:t>
      </w:r>
    </w:p>
    <w:p w:rsidR="00503E65" w:rsidRPr="009C6A9E" w:rsidRDefault="00503E65" w:rsidP="00503E65">
      <w:pPr>
        <w:numPr>
          <w:ilvl w:val="0"/>
          <w:numId w:val="7"/>
        </w:numPr>
        <w:rPr>
          <w:rFonts w:ascii="Calibri" w:hAnsi="Calibri" w:cs="Arial"/>
        </w:rPr>
      </w:pPr>
      <w:r w:rsidRPr="009C6A9E">
        <w:rPr>
          <w:rFonts w:ascii="Calibri" w:hAnsi="Calibri" w:cs="Arial"/>
        </w:rPr>
        <w:t xml:space="preserve">creates suspense </w:t>
      </w:r>
    </w:p>
    <w:p w:rsidR="00503E65" w:rsidRPr="009C6A9E" w:rsidRDefault="00503E65" w:rsidP="00503E65">
      <w:pPr>
        <w:numPr>
          <w:ilvl w:val="0"/>
          <w:numId w:val="7"/>
        </w:numPr>
        <w:rPr>
          <w:rFonts w:ascii="Calibri" w:hAnsi="Calibri" w:cs="Arial"/>
        </w:rPr>
      </w:pPr>
      <w:r w:rsidRPr="009C6A9E">
        <w:rPr>
          <w:rFonts w:ascii="Calibri" w:hAnsi="Calibri" w:cs="Arial"/>
        </w:rPr>
        <w:t xml:space="preserve">affects the tone </w:t>
      </w:r>
    </w:p>
    <w:p w:rsidR="00503E65" w:rsidRPr="009C6A9E" w:rsidRDefault="00503E65" w:rsidP="00503E65">
      <w:pPr>
        <w:numPr>
          <w:ilvl w:val="0"/>
          <w:numId w:val="7"/>
        </w:numPr>
        <w:rPr>
          <w:rFonts w:ascii="Calibri" w:hAnsi="Calibri" w:cs="Arial"/>
        </w:rPr>
      </w:pPr>
      <w:r w:rsidRPr="009C6A9E">
        <w:rPr>
          <w:rFonts w:ascii="Calibri" w:hAnsi="Calibri" w:cs="Arial"/>
        </w:rPr>
        <w:t>creates speculation about events</w:t>
      </w:r>
    </w:p>
    <w:p w:rsidR="00503E65" w:rsidRPr="009C6A9E" w:rsidRDefault="00503E65" w:rsidP="00503E65">
      <w:pPr>
        <w:numPr>
          <w:ilvl w:val="0"/>
          <w:numId w:val="7"/>
        </w:numPr>
        <w:rPr>
          <w:rFonts w:ascii="Calibri" w:hAnsi="Calibri" w:cs="Arial"/>
        </w:rPr>
      </w:pPr>
      <w:r w:rsidRPr="009C6A9E">
        <w:rPr>
          <w:rFonts w:ascii="Calibri" w:hAnsi="Calibri" w:cs="Arial"/>
        </w:rPr>
        <w:t>develops character</w:t>
      </w:r>
    </w:p>
    <w:p w:rsidR="00503E65" w:rsidRPr="009C6A9E" w:rsidRDefault="00503E65" w:rsidP="00503E65">
      <w:pPr>
        <w:numPr>
          <w:ilvl w:val="0"/>
          <w:numId w:val="7"/>
        </w:numPr>
        <w:rPr>
          <w:rFonts w:ascii="Calibri" w:hAnsi="Calibri" w:cs="Arial"/>
        </w:rPr>
      </w:pPr>
      <w:r w:rsidRPr="009C6A9E">
        <w:rPr>
          <w:rFonts w:ascii="Calibri" w:hAnsi="Calibri" w:cs="Arial"/>
        </w:rPr>
        <w:t xml:space="preserve">reveals conflict, inner thoughts, feelings </w:t>
      </w:r>
    </w:p>
    <w:p w:rsidR="00503E65" w:rsidRPr="009C6A9E" w:rsidRDefault="00503E65" w:rsidP="00503E65">
      <w:pPr>
        <w:numPr>
          <w:ilvl w:val="0"/>
          <w:numId w:val="7"/>
        </w:numPr>
        <w:rPr>
          <w:rFonts w:ascii="Calibri" w:hAnsi="Calibri" w:cs="Arial"/>
        </w:rPr>
      </w:pPr>
      <w:r w:rsidRPr="009C6A9E">
        <w:rPr>
          <w:rFonts w:ascii="Calibri" w:hAnsi="Calibri" w:cs="Arial"/>
        </w:rPr>
        <w:t>create a relationship between the reader and character(s)</w:t>
      </w:r>
    </w:p>
    <w:p w:rsidR="00503E65" w:rsidRPr="009C6A9E" w:rsidRDefault="00503E65" w:rsidP="00503E65">
      <w:pPr>
        <w:numPr>
          <w:ilvl w:val="1"/>
          <w:numId w:val="7"/>
        </w:numPr>
        <w:rPr>
          <w:rFonts w:ascii="Calibri" w:hAnsi="Calibri" w:cs="Arial"/>
        </w:rPr>
      </w:pPr>
      <w:r w:rsidRPr="009C6A9E">
        <w:rPr>
          <w:rFonts w:ascii="Calibri" w:hAnsi="Calibri" w:cs="Arial"/>
        </w:rPr>
        <w:t>sympathy</w:t>
      </w:r>
    </w:p>
    <w:p w:rsidR="00503E65" w:rsidRPr="009C6A9E" w:rsidRDefault="00503E65" w:rsidP="00503E65">
      <w:pPr>
        <w:numPr>
          <w:ilvl w:val="1"/>
          <w:numId w:val="7"/>
        </w:numPr>
        <w:rPr>
          <w:rFonts w:ascii="Calibri" w:hAnsi="Calibri" w:cs="Arial"/>
        </w:rPr>
      </w:pPr>
      <w:r w:rsidRPr="009C6A9E">
        <w:rPr>
          <w:rFonts w:ascii="Calibri" w:hAnsi="Calibri" w:cs="Arial"/>
        </w:rPr>
        <w:t>empathy</w:t>
      </w:r>
    </w:p>
    <w:p w:rsidR="00503E65" w:rsidRPr="009C6A9E" w:rsidRDefault="00503E65" w:rsidP="00503E65">
      <w:pPr>
        <w:numPr>
          <w:ilvl w:val="1"/>
          <w:numId w:val="7"/>
        </w:numPr>
        <w:rPr>
          <w:rFonts w:ascii="Calibri" w:hAnsi="Calibri" w:cs="Arial"/>
        </w:rPr>
      </w:pPr>
      <w:r w:rsidRPr="009C6A9E">
        <w:rPr>
          <w:rFonts w:ascii="Calibri" w:hAnsi="Calibri" w:cs="Arial"/>
        </w:rPr>
        <w:t>compassion</w:t>
      </w:r>
    </w:p>
    <w:p w:rsidR="00503E65" w:rsidRPr="00503E65" w:rsidRDefault="00503E65" w:rsidP="00503E65">
      <w:pPr>
        <w:numPr>
          <w:ilvl w:val="0"/>
          <w:numId w:val="7"/>
        </w:numPr>
        <w:spacing w:before="100" w:beforeAutospacing="1" w:after="100" w:afterAutospacing="1"/>
        <w:rPr>
          <w:lang w:val="en-CA" w:eastAsia="en-CA"/>
        </w:rPr>
      </w:pPr>
      <w:r w:rsidRPr="009C6A9E">
        <w:rPr>
          <w:rFonts w:ascii="Calibri" w:hAnsi="Calibri" w:cs="Arial"/>
        </w:rPr>
        <w:t xml:space="preserve">could reveal bias as is may be more subjective than objective. </w:t>
      </w: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Default="00503E65" w:rsidP="00503E65">
      <w:pPr>
        <w:spacing w:before="100" w:beforeAutospacing="1" w:after="100" w:afterAutospacing="1"/>
        <w:rPr>
          <w:rFonts w:ascii="Calibri" w:hAnsi="Calibri" w:cs="Arial"/>
        </w:rPr>
      </w:pPr>
    </w:p>
    <w:p w:rsidR="00503E65" w:rsidRPr="009C6A9E" w:rsidRDefault="00503E65" w:rsidP="00503E65">
      <w:pPr>
        <w:spacing w:before="100" w:beforeAutospacing="1" w:after="100" w:afterAutospacing="1"/>
        <w:rPr>
          <w:lang w:val="en-CA" w:eastAsia="en-CA"/>
        </w:rPr>
      </w:pPr>
    </w:p>
    <w:p w:rsidR="00503E65" w:rsidRPr="00503E65" w:rsidRDefault="00503E65" w:rsidP="00503E65">
      <w:pPr>
        <w:jc w:val="center"/>
        <w:rPr>
          <w:rFonts w:cs="Times New Roman"/>
          <w:b/>
          <w:sz w:val="36"/>
          <w:szCs w:val="36"/>
          <w:u w:val="single"/>
          <w:lang w:val="en-CA"/>
        </w:rPr>
      </w:pPr>
      <w:r w:rsidRPr="00503E65">
        <w:rPr>
          <w:rFonts w:cs="Times New Roman"/>
          <w:b/>
          <w:sz w:val="36"/>
          <w:szCs w:val="36"/>
          <w:u w:val="single"/>
          <w:lang w:val="en-CA"/>
        </w:rPr>
        <w:t>The Four Types of Sentences</w:t>
      </w:r>
    </w:p>
    <w:p w:rsidR="00503E65" w:rsidRPr="00503E65" w:rsidRDefault="00503E65" w:rsidP="00503E65">
      <w:pPr>
        <w:rPr>
          <w:rFonts w:cs="Times New Roman"/>
          <w:lang w:val="en-CA"/>
        </w:rPr>
      </w:pPr>
      <w:r w:rsidRPr="00503E65">
        <w:rPr>
          <w:rFonts w:cs="Times New Roman"/>
          <w:lang w:val="en-CA"/>
        </w:rPr>
        <w:t>1. Simple</w:t>
      </w:r>
    </w:p>
    <w:p w:rsidR="00503E65" w:rsidRPr="00503E65" w:rsidRDefault="00503E65" w:rsidP="00503E65">
      <w:pPr>
        <w:rPr>
          <w:rFonts w:cs="Times New Roman"/>
          <w:lang w:val="en-CA"/>
        </w:rPr>
      </w:pPr>
      <w:r w:rsidRPr="00503E65">
        <w:rPr>
          <w:rFonts w:cs="Times New Roman"/>
          <w:lang w:val="en-CA"/>
        </w:rPr>
        <w:t>2. Compound</w:t>
      </w:r>
    </w:p>
    <w:p w:rsidR="00503E65" w:rsidRPr="00503E65" w:rsidRDefault="00503E65" w:rsidP="00503E65">
      <w:pPr>
        <w:rPr>
          <w:rFonts w:cs="Times New Roman"/>
          <w:lang w:val="en-CA"/>
        </w:rPr>
      </w:pPr>
      <w:r w:rsidRPr="00503E65">
        <w:rPr>
          <w:rFonts w:cs="Times New Roman"/>
          <w:lang w:val="en-CA"/>
        </w:rPr>
        <w:t>3. Complex</w:t>
      </w:r>
    </w:p>
    <w:p w:rsidR="00503E65" w:rsidRPr="00503E65" w:rsidRDefault="00503E65" w:rsidP="00503E65">
      <w:pPr>
        <w:rPr>
          <w:rFonts w:cs="Times New Roman"/>
          <w:lang w:val="en-CA"/>
        </w:rPr>
      </w:pPr>
      <w:r w:rsidRPr="00503E65">
        <w:rPr>
          <w:rFonts w:cs="Times New Roman"/>
          <w:lang w:val="en-CA"/>
        </w:rPr>
        <w:t>4. Compound – Complex</w:t>
      </w:r>
    </w:p>
    <w:p w:rsidR="00503E65" w:rsidRPr="00503E65" w:rsidRDefault="00503E65" w:rsidP="00503E65">
      <w:pPr>
        <w:rPr>
          <w:rFonts w:cs="Times New Roman"/>
          <w:lang w:val="en-CA"/>
        </w:rPr>
      </w:pPr>
    </w:p>
    <w:p w:rsidR="00503E65" w:rsidRPr="00503E65" w:rsidRDefault="00503E65" w:rsidP="00503E65">
      <w:pPr>
        <w:numPr>
          <w:ilvl w:val="0"/>
          <w:numId w:val="26"/>
        </w:numPr>
        <w:rPr>
          <w:rFonts w:cs="Times New Roman"/>
          <w:lang w:val="en-CA"/>
        </w:rPr>
      </w:pPr>
      <w:r w:rsidRPr="00503E65">
        <w:rPr>
          <w:rFonts w:cs="Times New Roman"/>
          <w:lang w:val="en-CA"/>
        </w:rPr>
        <w:t>Words, phrases and clauses make up sentences.</w:t>
      </w:r>
    </w:p>
    <w:p w:rsidR="00503E65" w:rsidRPr="00503E65" w:rsidRDefault="00503E65" w:rsidP="00503E65">
      <w:pPr>
        <w:numPr>
          <w:ilvl w:val="0"/>
          <w:numId w:val="26"/>
        </w:numPr>
        <w:rPr>
          <w:rFonts w:cs="Times New Roman"/>
          <w:lang w:val="en-CA"/>
        </w:rPr>
      </w:pPr>
      <w:r w:rsidRPr="00503E65">
        <w:rPr>
          <w:rFonts w:cs="Times New Roman"/>
          <w:lang w:val="en-CA"/>
        </w:rPr>
        <w:t>Subject + Verb = Clause</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b/>
          <w:lang w:val="en-CA"/>
        </w:rPr>
        <w:t>Focus</w:t>
      </w:r>
      <w:r w:rsidRPr="00503E65">
        <w:rPr>
          <w:rFonts w:cs="Times New Roman"/>
          <w:lang w:val="en-CA"/>
        </w:rPr>
        <w:t xml:space="preserve"> on the </w:t>
      </w:r>
      <w:r w:rsidRPr="00503E65">
        <w:rPr>
          <w:rFonts w:cs="Times New Roman"/>
          <w:b/>
          <w:lang w:val="en-CA"/>
        </w:rPr>
        <w:t>clause</w:t>
      </w:r>
      <w:r w:rsidRPr="00503E65">
        <w:rPr>
          <w:rFonts w:cs="Times New Roman"/>
          <w:lang w:val="en-CA"/>
        </w:rPr>
        <w:t xml:space="preserve"> to identify sentence type.</w:t>
      </w:r>
    </w:p>
    <w:p w:rsidR="00503E65" w:rsidRPr="00503E65" w:rsidRDefault="00503E65" w:rsidP="00503E65">
      <w:pPr>
        <w:numPr>
          <w:ilvl w:val="0"/>
          <w:numId w:val="25"/>
        </w:numPr>
        <w:spacing w:before="100" w:beforeAutospacing="1" w:after="100" w:afterAutospacing="1" w:line="360" w:lineRule="auto"/>
        <w:rPr>
          <w:rFonts w:cs="Times New Roman"/>
        </w:rPr>
      </w:pPr>
      <w:r w:rsidRPr="00503E65">
        <w:rPr>
          <w:rFonts w:cs="Times New Roman"/>
        </w:rPr>
        <w:t xml:space="preserve">A </w:t>
      </w:r>
      <w:r w:rsidRPr="00503E65">
        <w:rPr>
          <w:rFonts w:cs="Times New Roman"/>
          <w:b/>
        </w:rPr>
        <w:t>dependent</w:t>
      </w:r>
      <w:r w:rsidRPr="00503E65">
        <w:rPr>
          <w:rFonts w:cs="Times New Roman"/>
        </w:rPr>
        <w:t xml:space="preserve"> (subordinate) </w:t>
      </w:r>
      <w:r w:rsidRPr="00503E65">
        <w:rPr>
          <w:rFonts w:cs="Times New Roman"/>
          <w:b/>
        </w:rPr>
        <w:t>clause</w:t>
      </w:r>
      <w:r w:rsidRPr="00503E65">
        <w:rPr>
          <w:rFonts w:cs="Times New Roman"/>
        </w:rPr>
        <w:t xml:space="preserve"> is part of a sentence; it cannot stand alone.</w:t>
      </w:r>
    </w:p>
    <w:p w:rsidR="00503E65" w:rsidRPr="00503E65" w:rsidRDefault="00503E65" w:rsidP="00503E65">
      <w:pPr>
        <w:numPr>
          <w:ilvl w:val="0"/>
          <w:numId w:val="25"/>
        </w:numPr>
        <w:spacing w:before="100" w:beforeAutospacing="1" w:after="100" w:afterAutospacing="1"/>
        <w:rPr>
          <w:rFonts w:cs="Times New Roman"/>
        </w:rPr>
      </w:pPr>
      <w:r w:rsidRPr="00503E65">
        <w:rPr>
          <w:rFonts w:cs="Times New Roman"/>
        </w:rPr>
        <w:t xml:space="preserve">An </w:t>
      </w:r>
      <w:r w:rsidRPr="00503E65">
        <w:rPr>
          <w:rFonts w:cs="Times New Roman"/>
          <w:b/>
        </w:rPr>
        <w:t>independent clause</w:t>
      </w:r>
      <w:r w:rsidRPr="00503E65">
        <w:rPr>
          <w:rFonts w:cs="Times New Roman"/>
        </w:rPr>
        <w:t xml:space="preserve"> is a complete sentence; it can stand alone.</w:t>
      </w:r>
    </w:p>
    <w:p w:rsidR="00503E65" w:rsidRPr="00503E65" w:rsidRDefault="00503E65" w:rsidP="00503E65">
      <w:pPr>
        <w:spacing w:before="100" w:beforeAutospacing="1" w:after="100" w:afterAutospacing="1"/>
        <w:rPr>
          <w:rFonts w:cs="Times New Roman"/>
        </w:rPr>
      </w:pPr>
      <w:r w:rsidRPr="00503E65">
        <w:rPr>
          <w:rFonts w:cs="Times New Roman"/>
        </w:rPr>
        <w:t>_____________________________________________________________________________________________</w:t>
      </w:r>
    </w:p>
    <w:p w:rsidR="00503E65" w:rsidRPr="00503E65" w:rsidRDefault="00503E65" w:rsidP="00503E65">
      <w:pPr>
        <w:rPr>
          <w:rFonts w:cs="Times New Roman"/>
          <w:b/>
          <w:lang w:val="en-CA"/>
        </w:rPr>
      </w:pPr>
      <w:r w:rsidRPr="00503E65">
        <w:rPr>
          <w:rFonts w:cs="Times New Roman"/>
          <w:b/>
          <w:u w:val="single"/>
          <w:lang w:val="en-CA"/>
        </w:rPr>
        <w:t>Simple Sentence:</w:t>
      </w:r>
      <w:r w:rsidRPr="00503E65">
        <w:rPr>
          <w:rFonts w:cs="Times New Roman"/>
          <w:b/>
          <w:lang w:val="en-CA"/>
        </w:rPr>
        <w:t xml:space="preserve">  Independent Clause or Main clause: </w:t>
      </w:r>
      <w:r w:rsidRPr="00503E65">
        <w:rPr>
          <w:rFonts w:cs="Times New Roman"/>
          <w:lang w:val="en-CA"/>
        </w:rPr>
        <w:t>sentence makes sense – complete thought</w:t>
      </w:r>
    </w:p>
    <w:p w:rsidR="00503E65" w:rsidRPr="00503E65" w:rsidRDefault="00503E65" w:rsidP="00503E65">
      <w:pPr>
        <w:rPr>
          <w:rFonts w:cs="Times New Roman"/>
          <w:b/>
          <w:lang w:val="en-CA"/>
        </w:rPr>
      </w:pPr>
    </w:p>
    <w:p w:rsidR="00503E65" w:rsidRPr="00503E65" w:rsidRDefault="00503E65" w:rsidP="00503E65">
      <w:pPr>
        <w:rPr>
          <w:rFonts w:cs="Times New Roman"/>
          <w:lang w:val="en-CA"/>
        </w:rPr>
      </w:pPr>
      <w:r w:rsidRPr="00503E65">
        <w:rPr>
          <w:rFonts w:cs="Times New Roman"/>
          <w:lang w:val="en-CA"/>
        </w:rPr>
        <w:t>The dog ate my homework.</w:t>
      </w:r>
    </w:p>
    <w:p w:rsidR="00503E65" w:rsidRPr="00503E65" w:rsidRDefault="00503E65" w:rsidP="00503E65">
      <w:pPr>
        <w:rPr>
          <w:rFonts w:cs="Times New Roman"/>
          <w:lang w:val="en-CA"/>
        </w:rPr>
      </w:pPr>
      <w:r w:rsidRPr="00503E65">
        <w:rPr>
          <w:rFonts w:cs="Times New Roman"/>
          <w:noProof/>
          <w:lang w:val="en-CA" w:eastAsia="en-CA"/>
        </w:rPr>
        <mc:AlternateContent>
          <mc:Choice Requires="wps">
            <w:drawing>
              <wp:anchor distT="0" distB="0" distL="114300" distR="114300" simplePos="0" relativeHeight="251663360" behindDoc="0" locked="0" layoutInCell="1" allowOverlap="1" wp14:anchorId="65A747E1" wp14:editId="5D7D64E5">
                <wp:simplePos x="0" y="0"/>
                <wp:positionH relativeFrom="column">
                  <wp:posOffset>2654935</wp:posOffset>
                </wp:positionH>
                <wp:positionV relativeFrom="paragraph">
                  <wp:posOffset>29210</wp:posOffset>
                </wp:positionV>
                <wp:extent cx="1913255" cy="1386840"/>
                <wp:effectExtent l="26035" t="19685" r="32385" b="508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38684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503E65" w:rsidRDefault="00503E65" w:rsidP="00503E65">
                            <w:r>
                              <w:t>Verb “to be”:</w:t>
                            </w:r>
                          </w:p>
                          <w:p w:rsidR="00503E65" w:rsidRDefault="00503E65" w:rsidP="00503E65"/>
                          <w:p w:rsidR="00503E65" w:rsidRDefault="00503E65" w:rsidP="00503E65">
                            <w:r>
                              <w:t>is       She is happy.</w:t>
                            </w:r>
                          </w:p>
                          <w:p w:rsidR="00503E65" w:rsidRDefault="00503E65" w:rsidP="00503E65">
                            <w:r>
                              <w:t>are     We are happy.</w:t>
                            </w:r>
                          </w:p>
                          <w:p w:rsidR="00503E65" w:rsidRDefault="00503E65" w:rsidP="00503E65">
                            <w:r>
                              <w:t xml:space="preserve">          They are happy.</w:t>
                            </w:r>
                          </w:p>
                          <w:p w:rsidR="00503E65" w:rsidRDefault="00503E65" w:rsidP="00503E65">
                            <w:r>
                              <w:t>am     I am happy.</w:t>
                            </w:r>
                          </w:p>
                          <w:p w:rsidR="00503E65" w:rsidRDefault="00503E65" w:rsidP="00503E65">
                            <w:r>
                              <w:t>was    I was happy.</w:t>
                            </w:r>
                          </w:p>
                          <w:p w:rsidR="00503E65" w:rsidRDefault="00503E65" w:rsidP="00503E65">
                            <w:r>
                              <w:t>were  We were happy.</w:t>
                            </w:r>
                          </w:p>
                          <w:p w:rsidR="00503E65" w:rsidRDefault="00503E65" w:rsidP="00503E65">
                            <w:r>
                              <w:t xml:space="preserve">           They were happy.  </w:t>
                            </w:r>
                          </w:p>
                          <w:p w:rsidR="00503E65" w:rsidRDefault="00503E65" w:rsidP="00503E65"/>
                          <w:p w:rsidR="00503E65" w:rsidRDefault="00503E65" w:rsidP="00503E6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5A747E1" id="_x0000_t202" coordsize="21600,21600" o:spt="202" path="m,l,21600r21600,l21600,xe">
                <v:stroke joinstyle="miter"/>
                <v:path gradientshapeok="t" o:connecttype="rect"/>
              </v:shapetype>
              <v:shape id="Text Box 7" o:spid="_x0000_s1026" type="#_x0000_t202" style="position:absolute;margin-left:209.05pt;margin-top:2.3pt;width:150.65pt;height:109.2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" fillcolor="#9bbb59" strokecolor="#f2f2f2" strokeweight="3pt">
                <v:shadow on="t" color="#4e6128" opacity=".5" offset="1pt"/>
                <v:textbox style="mso-fit-shape-to-text:t">
                  <w:txbxContent>
                    <w:p w:rsidR="00503E65" w:rsidRDefault="00503E65" w:rsidP="00503E65">
                      <w:r>
                        <w:t>Verb “to be”:</w:t>
                      </w:r>
                    </w:p>
                    <w:p w:rsidR="00503E65" w:rsidRDefault="00503E65" w:rsidP="00503E65"/>
                    <w:p w:rsidR="00503E65" w:rsidRDefault="00503E65" w:rsidP="00503E65">
                      <w:r>
                        <w:t>is       She is happy.</w:t>
                      </w:r>
                    </w:p>
                    <w:p w:rsidR="00503E65" w:rsidRDefault="00503E65" w:rsidP="00503E65">
                      <w:r>
                        <w:t>are     We are happy.</w:t>
                      </w:r>
                    </w:p>
                    <w:p w:rsidR="00503E65" w:rsidRDefault="00503E65" w:rsidP="00503E65">
                      <w:r>
                        <w:t xml:space="preserve">          They are happy.</w:t>
                      </w:r>
                    </w:p>
                    <w:p w:rsidR="00503E65" w:rsidRDefault="00503E65" w:rsidP="00503E65">
                      <w:r>
                        <w:t>am     I am happy.</w:t>
                      </w:r>
                    </w:p>
                    <w:p w:rsidR="00503E65" w:rsidRDefault="00503E65" w:rsidP="00503E65">
                      <w:r>
                        <w:t>was    I was happy.</w:t>
                      </w:r>
                    </w:p>
                    <w:p w:rsidR="00503E65" w:rsidRDefault="00503E65" w:rsidP="00503E65">
                      <w:r>
                        <w:t>were  We were happy.</w:t>
                      </w:r>
                    </w:p>
                    <w:p w:rsidR="00503E65" w:rsidRDefault="00503E65" w:rsidP="00503E65">
                      <w:r>
                        <w:t xml:space="preserve">           They were happy.  </w:t>
                      </w:r>
                    </w:p>
                    <w:p w:rsidR="00503E65" w:rsidRDefault="00503E65" w:rsidP="00503E65"/>
                    <w:p w:rsidR="00503E65" w:rsidRDefault="00503E65" w:rsidP="00503E65"/>
                  </w:txbxContent>
                </v:textbox>
              </v:shape>
            </w:pict>
          </mc:Fallback>
        </mc:AlternateContent>
      </w:r>
      <w:r w:rsidRPr="00503E65">
        <w:rPr>
          <w:rFonts w:cs="Times New Roman"/>
          <w:lang w:val="en-CA"/>
        </w:rPr>
        <w:t xml:space="preserve">        S     V</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John and Jane work at Sobeys.</w:t>
      </w:r>
    </w:p>
    <w:p w:rsidR="00503E65" w:rsidRPr="00503E65" w:rsidRDefault="00503E65" w:rsidP="00503E65">
      <w:pPr>
        <w:rPr>
          <w:rFonts w:cs="Times New Roman"/>
          <w:lang w:val="en-CA"/>
        </w:rPr>
      </w:pPr>
      <w:r w:rsidRPr="00503E65">
        <w:rPr>
          <w:rFonts w:cs="Times New Roman"/>
          <w:noProof/>
          <w:lang w:val="en-CA" w:eastAsia="en-CA"/>
        </w:rPr>
        <mc:AlternateContent>
          <mc:Choice Requires="wps">
            <w:drawing>
              <wp:anchor distT="0" distB="0" distL="114300" distR="114300" simplePos="0" relativeHeight="251661312" behindDoc="0" locked="0" layoutInCell="1" allowOverlap="1" wp14:anchorId="2E947D15" wp14:editId="118F6AF2">
                <wp:simplePos x="0" y="0"/>
                <wp:positionH relativeFrom="column">
                  <wp:posOffset>215900</wp:posOffset>
                </wp:positionH>
                <wp:positionV relativeFrom="paragraph">
                  <wp:posOffset>11430</wp:posOffset>
                </wp:positionV>
                <wp:extent cx="234315" cy="314325"/>
                <wp:effectExtent l="13970" t="13335" r="508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314325"/>
                        </a:xfrm>
                        <a:prstGeom prst="rightBrace">
                          <a:avLst>
                            <a:gd name="adj1" fmla="val 11179"/>
                            <a:gd name="adj2" fmla="val 48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2E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pt;margin-top:.9pt;width:18.45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" adj=",10575"/>
            </w:pict>
          </mc:Fallback>
        </mc:AlternateContent>
      </w:r>
      <w:r w:rsidRPr="00503E65">
        <w:rPr>
          <w:rFonts w:cs="Times New Roman"/>
          <w:lang w:val="en-CA"/>
        </w:rPr>
        <w:t xml:space="preserve">         CS           V</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 xml:space="preserve">    Compound subject</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Golf and curling are my favourite sports.</w:t>
      </w:r>
    </w:p>
    <w:p w:rsidR="00503E65" w:rsidRPr="00503E65" w:rsidRDefault="00503E65" w:rsidP="00503E65">
      <w:pPr>
        <w:rPr>
          <w:rFonts w:cs="Times New Roman"/>
          <w:lang w:val="en-CA"/>
        </w:rPr>
      </w:pPr>
      <w:r w:rsidRPr="00503E65">
        <w:rPr>
          <w:rFonts w:cs="Times New Roman"/>
          <w:noProof/>
          <w:lang w:val="en-CA" w:eastAsia="en-CA"/>
        </w:rPr>
        <mc:AlternateContent>
          <mc:Choice Requires="wps">
            <w:drawing>
              <wp:anchor distT="0" distB="0" distL="114300" distR="114300" simplePos="0" relativeHeight="251662336" behindDoc="0" locked="0" layoutInCell="1" allowOverlap="1" wp14:anchorId="460670FF" wp14:editId="0029D17D">
                <wp:simplePos x="0" y="0"/>
                <wp:positionH relativeFrom="column">
                  <wp:posOffset>215900</wp:posOffset>
                </wp:positionH>
                <wp:positionV relativeFrom="paragraph">
                  <wp:posOffset>123190</wp:posOffset>
                </wp:positionV>
                <wp:extent cx="234315" cy="314325"/>
                <wp:effectExtent l="13970" t="10795" r="508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314325"/>
                        </a:xfrm>
                        <a:prstGeom prst="rightBrace">
                          <a:avLst>
                            <a:gd name="adj1" fmla="val 11179"/>
                            <a:gd name="adj2" fmla="val 48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B32F" id="AutoShape 6" o:spid="_x0000_s1026" type="#_x0000_t88" style="position:absolute;margin-left:17pt;margin-top:9.7pt;width:18.45pt;height:24.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" adj=",10575"/>
            </w:pict>
          </mc:Fallback>
        </mc:AlternateContent>
      </w:r>
      <w:r w:rsidRPr="00503E65">
        <w:rPr>
          <w:rFonts w:cs="Times New Roman"/>
          <w:lang w:val="en-CA"/>
        </w:rPr>
        <w:t xml:space="preserve">        CS               V</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p>
    <w:p w:rsidR="00503E65" w:rsidRPr="00503E65" w:rsidRDefault="00503E65" w:rsidP="00503E65">
      <w:pPr>
        <w:rPr>
          <w:rFonts w:cs="Times New Roman"/>
          <w:lang w:val="en-CA"/>
        </w:rPr>
      </w:pPr>
    </w:p>
    <w:p w:rsidR="00503E65" w:rsidRPr="00503E65" w:rsidRDefault="00503E65" w:rsidP="00503E65">
      <w:pPr>
        <w:rPr>
          <w:rFonts w:cs="Times New Roman"/>
          <w:b/>
          <w:lang w:val="en-CA"/>
        </w:rPr>
      </w:pPr>
      <w:r w:rsidRPr="00503E65">
        <w:rPr>
          <w:rFonts w:cs="Times New Roman"/>
          <w:b/>
          <w:u w:val="single"/>
          <w:lang w:val="en-CA"/>
        </w:rPr>
        <w:t>Compound Sentence:</w:t>
      </w:r>
      <w:r w:rsidRPr="00503E65">
        <w:rPr>
          <w:rFonts w:cs="Times New Roman"/>
          <w:b/>
          <w:lang w:val="en-CA"/>
        </w:rPr>
        <w:t xml:space="preserve">  </w:t>
      </w:r>
      <w:r w:rsidRPr="00503E65">
        <w:rPr>
          <w:rFonts w:cs="Times New Roman"/>
          <w:lang w:val="en-CA"/>
        </w:rPr>
        <w:t xml:space="preserve">Two </w:t>
      </w:r>
      <w:r w:rsidRPr="00503E65">
        <w:rPr>
          <w:rFonts w:cs="Times New Roman"/>
          <w:b/>
          <w:lang w:val="en-CA"/>
        </w:rPr>
        <w:t xml:space="preserve">Simple Sentences </w:t>
      </w:r>
      <w:r w:rsidRPr="00503E65">
        <w:rPr>
          <w:rFonts w:cs="Times New Roman"/>
          <w:lang w:val="en-CA"/>
        </w:rPr>
        <w:t xml:space="preserve">joined together by a </w:t>
      </w:r>
      <w:r w:rsidRPr="00503E65">
        <w:rPr>
          <w:rFonts w:cs="Times New Roman"/>
          <w:b/>
          <w:lang w:val="en-CA"/>
        </w:rPr>
        <w:t>coordinating conjunction</w:t>
      </w:r>
      <w:r w:rsidRPr="00503E65">
        <w:rPr>
          <w:rFonts w:cs="Times New Roman"/>
          <w:lang w:val="en-CA"/>
        </w:rPr>
        <w:t xml:space="preserve"> </w:t>
      </w:r>
    </w:p>
    <w:p w:rsidR="00503E65" w:rsidRPr="00503E65" w:rsidRDefault="00503E65" w:rsidP="00503E65">
      <w:pPr>
        <w:rPr>
          <w:rFonts w:cs="Times New Roman"/>
          <w:i/>
          <w:lang w:val="en-CA"/>
        </w:rPr>
      </w:pPr>
      <w:r w:rsidRPr="00503E65">
        <w:rPr>
          <w:rFonts w:cs="Times New Roman"/>
          <w:i/>
          <w:noProof/>
          <w:lang w:val="en-CA" w:eastAsia="en-CA"/>
        </w:rPr>
        <mc:AlternateContent>
          <mc:Choice Requires="wps">
            <w:drawing>
              <wp:anchor distT="0" distB="0" distL="114300" distR="114300" simplePos="0" relativeHeight="251664384" behindDoc="0" locked="0" layoutInCell="1" allowOverlap="1" wp14:anchorId="5F565CA2" wp14:editId="0F2CA3D9">
                <wp:simplePos x="0" y="0"/>
                <wp:positionH relativeFrom="column">
                  <wp:posOffset>560070</wp:posOffset>
                </wp:positionH>
                <wp:positionV relativeFrom="paragraph">
                  <wp:posOffset>70485</wp:posOffset>
                </wp:positionV>
                <wp:extent cx="160020" cy="661035"/>
                <wp:effectExtent l="7620" t="13335" r="1333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661035"/>
                        </a:xfrm>
                        <a:prstGeom prst="rightBrace">
                          <a:avLst>
                            <a:gd name="adj1" fmla="val 344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0020" id="AutoShape 8" o:spid="_x0000_s1026" type="#_x0000_t88" style="position:absolute;margin-left:44.1pt;margin-top:5.55pt;width:12.6pt;height:5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RjgQIAAC0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"/>
            </w:pict>
          </mc:Fallback>
        </mc:AlternateContent>
      </w:r>
      <w:r w:rsidRPr="00503E65">
        <w:rPr>
          <w:rFonts w:cs="Times New Roman"/>
          <w:i/>
          <w:lang w:val="en-CA"/>
        </w:rPr>
        <w:t xml:space="preserve"> For</w:t>
      </w:r>
    </w:p>
    <w:p w:rsidR="00503E65" w:rsidRPr="00503E65" w:rsidRDefault="00503E65" w:rsidP="00503E65">
      <w:pPr>
        <w:rPr>
          <w:rFonts w:cs="Times New Roman"/>
          <w:i/>
          <w:lang w:val="en-CA"/>
        </w:rPr>
      </w:pPr>
      <w:r w:rsidRPr="00503E65">
        <w:rPr>
          <w:rFonts w:cs="Times New Roman"/>
          <w:i/>
          <w:lang w:val="en-CA"/>
        </w:rPr>
        <w:t>And</w:t>
      </w:r>
    </w:p>
    <w:p w:rsidR="00503E65" w:rsidRPr="00503E65" w:rsidRDefault="00503E65" w:rsidP="00503E65">
      <w:pPr>
        <w:rPr>
          <w:rFonts w:cs="Times New Roman"/>
          <w:i/>
          <w:lang w:val="en-CA"/>
        </w:rPr>
      </w:pPr>
      <w:r w:rsidRPr="00503E65">
        <w:rPr>
          <w:rFonts w:cs="Times New Roman"/>
          <w:noProof/>
          <w:lang w:val="en-CA" w:eastAsia="en-CA"/>
        </w:rPr>
        <mc:AlternateContent>
          <mc:Choice Requires="wps">
            <w:drawing>
              <wp:anchor distT="0" distB="0" distL="114300" distR="114300" simplePos="0" relativeHeight="251665408" behindDoc="0" locked="0" layoutInCell="1" allowOverlap="1" wp14:anchorId="3E967A66" wp14:editId="2DE2683B">
                <wp:simplePos x="0" y="0"/>
                <wp:positionH relativeFrom="column">
                  <wp:posOffset>958850</wp:posOffset>
                </wp:positionH>
                <wp:positionV relativeFrom="paragraph">
                  <wp:posOffset>81915</wp:posOffset>
                </wp:positionV>
                <wp:extent cx="749300" cy="240030"/>
                <wp:effectExtent l="6350" t="167640" r="168275"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0030"/>
                        </a:xfrm>
                        <a:prstGeom prst="rect">
                          <a:avLst/>
                        </a:prstGeom>
                        <a:solidFill>
                          <a:srgbClr val="FFFFFF"/>
                        </a:solidFill>
                        <a:ln w="9525">
                          <a:miter lim="800000"/>
                          <a:headEnd/>
                          <a:tailEnd/>
                        </a:ln>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wps:spPr>
                      <wps:txbx>
                        <w:txbxContent>
                          <w:p w:rsidR="00503E65" w:rsidRDefault="00503E65" w:rsidP="00503E65">
                            <w:r>
                              <w:t xml:space="preserve">      FANBOYS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67A66" id="Text Box 9" o:spid="_x0000_s1027" type="#_x0000_t202" style="position:absolute;margin-left:75.5pt;margin-top:6.45pt;width:5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">
                <o:extrusion v:ext="view" diffusity="0" shininess="0" color="white" on="t" render="wireFrame"/>
                <v:textbox>
                  <w:txbxContent>
                    <w:p w:rsidR="00503E65" w:rsidRDefault="00503E65" w:rsidP="00503E65">
                      <w:r>
                        <w:t xml:space="preserve">      FANBOYS </w:t>
                      </w:r>
                    </w:p>
                  </w:txbxContent>
                </v:textbox>
              </v:shape>
            </w:pict>
          </mc:Fallback>
        </mc:AlternateContent>
      </w:r>
      <w:r w:rsidRPr="00503E65">
        <w:rPr>
          <w:rFonts w:cs="Times New Roman"/>
          <w:i/>
          <w:lang w:val="en-CA"/>
        </w:rPr>
        <w:t xml:space="preserve"> Nor</w:t>
      </w:r>
    </w:p>
    <w:p w:rsidR="00503E65" w:rsidRPr="00503E65" w:rsidRDefault="00503E65" w:rsidP="00503E65">
      <w:pPr>
        <w:rPr>
          <w:rFonts w:cs="Times New Roman"/>
          <w:i/>
          <w:lang w:val="en-CA"/>
        </w:rPr>
      </w:pPr>
      <w:r w:rsidRPr="00503E65">
        <w:rPr>
          <w:rFonts w:cs="Times New Roman"/>
          <w:i/>
          <w:lang w:val="en-CA"/>
        </w:rPr>
        <w:t xml:space="preserve"> But</w:t>
      </w:r>
    </w:p>
    <w:p w:rsidR="00503E65" w:rsidRPr="00503E65" w:rsidRDefault="00503E65" w:rsidP="00503E65">
      <w:pPr>
        <w:rPr>
          <w:rFonts w:cs="Times New Roman"/>
          <w:i/>
          <w:lang w:val="en-CA"/>
        </w:rPr>
      </w:pPr>
      <w:r w:rsidRPr="00503E65">
        <w:rPr>
          <w:rFonts w:cs="Times New Roman"/>
          <w:i/>
          <w:lang w:val="en-CA"/>
        </w:rPr>
        <w:t>Or</w:t>
      </w:r>
    </w:p>
    <w:p w:rsidR="00503E65" w:rsidRPr="00503E65" w:rsidRDefault="00503E65" w:rsidP="00503E65">
      <w:pPr>
        <w:rPr>
          <w:rFonts w:cs="Times New Roman"/>
          <w:i/>
          <w:lang w:val="en-CA"/>
        </w:rPr>
      </w:pPr>
      <w:r w:rsidRPr="00503E65">
        <w:rPr>
          <w:rFonts w:cs="Times New Roman"/>
          <w:i/>
          <w:lang w:val="en-CA"/>
        </w:rPr>
        <w:t>Yet</w:t>
      </w:r>
    </w:p>
    <w:p w:rsidR="00503E65" w:rsidRPr="00503E65" w:rsidRDefault="00503E65" w:rsidP="00503E65">
      <w:pPr>
        <w:rPr>
          <w:rFonts w:cs="Times New Roman"/>
          <w:i/>
          <w:lang w:val="en-CA"/>
        </w:rPr>
      </w:pPr>
      <w:r w:rsidRPr="00503E65">
        <w:rPr>
          <w:rFonts w:cs="Times New Roman"/>
          <w:i/>
          <w:lang w:val="en-CA"/>
        </w:rPr>
        <w:t xml:space="preserve"> So</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Or the semi-colon ( ; )</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The dog barked, and the cat ran away.</w:t>
      </w:r>
    </w:p>
    <w:p w:rsidR="00503E65" w:rsidRPr="00503E65" w:rsidRDefault="00503E65" w:rsidP="00503E65">
      <w:pPr>
        <w:rPr>
          <w:rFonts w:cs="Times New Roman"/>
          <w:lang w:val="en-CA"/>
        </w:rPr>
      </w:pPr>
      <w:r w:rsidRPr="00503E65">
        <w:rPr>
          <w:rFonts w:cs="Times New Roman"/>
          <w:lang w:val="en-CA"/>
        </w:rPr>
        <w:t xml:space="preserve">          S      V                    S    V</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Mary went to the park</w:t>
      </w:r>
      <w:r w:rsidRPr="00503E65">
        <w:rPr>
          <w:rFonts w:cs="Times New Roman"/>
          <w:b/>
          <w:lang w:val="en-CA"/>
        </w:rPr>
        <w:t>, but</w:t>
      </w:r>
      <w:r w:rsidRPr="00503E65">
        <w:rPr>
          <w:rFonts w:cs="Times New Roman"/>
          <w:lang w:val="en-CA"/>
        </w:rPr>
        <w:t xml:space="preserve"> John stayed at home.</w:t>
      </w:r>
      <w:r w:rsidRPr="00503E65">
        <w:rPr>
          <w:rFonts w:cs="Times New Roman"/>
          <w:lang w:val="en-CA"/>
        </w:rPr>
        <w:tab/>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Tom wanted to exercise</w:t>
      </w:r>
      <w:r w:rsidRPr="00503E65">
        <w:rPr>
          <w:rFonts w:cs="Times New Roman"/>
          <w:b/>
          <w:lang w:val="en-CA"/>
        </w:rPr>
        <w:t>, so</w:t>
      </w:r>
      <w:r w:rsidRPr="00503E65">
        <w:rPr>
          <w:rFonts w:cs="Times New Roman"/>
          <w:lang w:val="en-CA"/>
        </w:rPr>
        <w:t xml:space="preserve"> he went for a walk.</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You can study now</w:t>
      </w:r>
      <w:r w:rsidRPr="00503E65">
        <w:rPr>
          <w:rFonts w:cs="Times New Roman"/>
          <w:b/>
          <w:lang w:val="en-CA"/>
        </w:rPr>
        <w:t>, or</w:t>
      </w:r>
      <w:r w:rsidRPr="00503E65">
        <w:rPr>
          <w:rFonts w:cs="Times New Roman"/>
          <w:lang w:val="en-CA"/>
        </w:rPr>
        <w:t xml:space="preserve"> you can pray later.</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Mary likes reading</w:t>
      </w:r>
      <w:r w:rsidRPr="00503E65">
        <w:rPr>
          <w:rFonts w:cs="Times New Roman"/>
          <w:b/>
          <w:lang w:val="en-CA"/>
        </w:rPr>
        <w:t xml:space="preserve">; </w:t>
      </w:r>
      <w:r w:rsidRPr="00503E65">
        <w:rPr>
          <w:rFonts w:cs="Times New Roman"/>
          <w:lang w:val="en-CA"/>
        </w:rPr>
        <w:t>John likes television.</w:t>
      </w:r>
    </w:p>
    <w:p w:rsidR="00503E65" w:rsidRPr="00503E65" w:rsidRDefault="00503E65" w:rsidP="00503E65">
      <w:pPr>
        <w:rPr>
          <w:rFonts w:cs="Times New Roman"/>
          <w:b/>
          <w:lang w:val="en-CA"/>
        </w:rPr>
      </w:pPr>
      <w:r w:rsidRPr="00503E65">
        <w:rPr>
          <w:rFonts w:cs="Times New Roman"/>
          <w:b/>
          <w:lang w:val="en-CA"/>
        </w:rPr>
        <w:br w:type="page"/>
      </w:r>
      <w:r w:rsidRPr="00503E65">
        <w:rPr>
          <w:rFonts w:cs="Times New Roman"/>
          <w:b/>
          <w:u w:val="single"/>
          <w:lang w:val="en-CA"/>
        </w:rPr>
        <w:t>Complex Sentence:</w:t>
      </w:r>
      <w:r w:rsidRPr="00503E65">
        <w:rPr>
          <w:rFonts w:cs="Times New Roman"/>
          <w:b/>
          <w:lang w:val="en-CA"/>
        </w:rPr>
        <w:t xml:space="preserve"> </w:t>
      </w:r>
      <w:r w:rsidRPr="00503E65">
        <w:rPr>
          <w:rFonts w:cs="Times New Roman"/>
          <w:lang w:val="en-CA"/>
        </w:rPr>
        <w:t xml:space="preserve">A sentence that has </w:t>
      </w:r>
      <w:r w:rsidRPr="00503E65">
        <w:rPr>
          <w:rFonts w:cs="Times New Roman"/>
          <w:b/>
        </w:rPr>
        <w:t>one Independent clause</w:t>
      </w:r>
      <w:r w:rsidRPr="00503E65">
        <w:rPr>
          <w:rFonts w:cs="Times New Roman"/>
        </w:rPr>
        <w:t xml:space="preserve"> and at least </w:t>
      </w:r>
      <w:r w:rsidRPr="00503E65">
        <w:rPr>
          <w:rFonts w:cs="Times New Roman"/>
          <w:b/>
        </w:rPr>
        <w:t>one Dependent clause</w:t>
      </w:r>
      <w:r w:rsidRPr="00503E65">
        <w:rPr>
          <w:rFonts w:cs="Times New Roman"/>
        </w:rPr>
        <w:t xml:space="preserve">. </w:t>
      </w:r>
    </w:p>
    <w:p w:rsidR="00503E65" w:rsidRPr="00503E65" w:rsidRDefault="00503E65" w:rsidP="00503E65">
      <w:pPr>
        <w:rPr>
          <w:rFonts w:cs="Times New Roman"/>
        </w:rPr>
      </w:pPr>
    </w:p>
    <w:p w:rsidR="00503E65" w:rsidRPr="00503E65" w:rsidRDefault="00503E65" w:rsidP="00503E65">
      <w:pPr>
        <w:rPr>
          <w:rFonts w:cs="Times New Roman"/>
          <w:b/>
          <w:lang w:val="en-CA"/>
        </w:rPr>
      </w:pPr>
      <w:r w:rsidRPr="00503E65">
        <w:rPr>
          <w:rFonts w:cs="Times New Roman"/>
          <w:b/>
          <w:lang w:val="en-CA"/>
        </w:rPr>
        <w:t xml:space="preserve">Dependent Clause:  </w:t>
      </w:r>
      <w:r w:rsidRPr="00503E65">
        <w:rPr>
          <w:rFonts w:cs="Times New Roman"/>
          <w:lang w:val="en-CA"/>
        </w:rPr>
        <w:t xml:space="preserve">has a </w:t>
      </w:r>
      <w:r w:rsidRPr="00503E65">
        <w:rPr>
          <w:rFonts w:cs="Times New Roman"/>
          <w:b/>
          <w:lang w:val="en-CA"/>
        </w:rPr>
        <w:t>subject</w:t>
      </w:r>
      <w:r w:rsidRPr="00503E65">
        <w:rPr>
          <w:rFonts w:cs="Times New Roman"/>
          <w:lang w:val="en-CA"/>
        </w:rPr>
        <w:t xml:space="preserve"> and a </w:t>
      </w:r>
      <w:r w:rsidRPr="00503E65">
        <w:rPr>
          <w:rFonts w:cs="Times New Roman"/>
          <w:b/>
          <w:lang w:val="en-CA"/>
        </w:rPr>
        <w:t>verb</w:t>
      </w:r>
      <w:r w:rsidRPr="00503E65">
        <w:rPr>
          <w:rFonts w:cs="Times New Roman"/>
          <w:lang w:val="en-CA"/>
        </w:rPr>
        <w:t>, but NOT a complete sentence / thought</w:t>
      </w:r>
      <w:r w:rsidRPr="00503E65">
        <w:rPr>
          <w:rFonts w:cs="Times New Roman"/>
          <w:b/>
          <w:lang w:val="en-CA"/>
        </w:rPr>
        <w:t xml:space="preserve"> </w:t>
      </w:r>
    </w:p>
    <w:p w:rsidR="00503E65" w:rsidRPr="00503E65" w:rsidRDefault="00503E65" w:rsidP="00503E65">
      <w:pPr>
        <w:spacing w:before="100" w:beforeAutospacing="1" w:after="100" w:afterAutospacing="1"/>
        <w:rPr>
          <w:rFonts w:cs="Times New Roman"/>
          <w:b/>
          <w:lang w:val="en-CA"/>
        </w:rPr>
      </w:pPr>
    </w:p>
    <w:p w:rsidR="00503E65" w:rsidRPr="00503E65" w:rsidRDefault="00503E65" w:rsidP="00503E65">
      <w:pPr>
        <w:spacing w:before="100" w:beforeAutospacing="1" w:after="100" w:afterAutospacing="1"/>
        <w:rPr>
          <w:rFonts w:cs="Times New Roman"/>
          <w:lang w:val="en-CA"/>
        </w:rPr>
      </w:pPr>
      <w:r w:rsidRPr="00503E65">
        <w:rPr>
          <w:rFonts w:cs="Times New Roman"/>
          <w:b/>
          <w:lang w:val="en-CA"/>
        </w:rPr>
        <w:t>Clue #1:</w:t>
      </w:r>
      <w:r w:rsidRPr="00503E65">
        <w:rPr>
          <w:rFonts w:cs="Times New Roman"/>
          <w:lang w:val="en-CA"/>
        </w:rPr>
        <w:t xml:space="preserve">  look for subordinate conjunctions – they mark the beginning of dependent clauses</w:t>
      </w:r>
    </w:p>
    <w:p w:rsidR="00503E65" w:rsidRPr="00503E65" w:rsidRDefault="00503E65" w:rsidP="00503E65">
      <w:pPr>
        <w:rPr>
          <w:rFonts w:cs="Times New Roman"/>
          <w:b/>
          <w:lang w:val="en-CA"/>
        </w:rPr>
      </w:pPr>
      <w:r w:rsidRPr="00503E65">
        <w:rPr>
          <w:rFonts w:cs="Times New Roman"/>
          <w:b/>
          <w:lang w:val="en-CA"/>
        </w:rPr>
        <w:t>Here are a few examples:</w:t>
      </w:r>
    </w:p>
    <w:p w:rsidR="00503E65" w:rsidRPr="00503E65" w:rsidRDefault="00503E65" w:rsidP="00503E65">
      <w:pPr>
        <w:rPr>
          <w:rFonts w:cs="Times New Roman"/>
          <w:lang w:val="en-CA"/>
        </w:rPr>
      </w:pPr>
      <w:r w:rsidRPr="00503E65">
        <w:rPr>
          <w:rFonts w:cs="Times New Roman"/>
          <w:lang w:val="en-CA"/>
        </w:rPr>
        <w:t>after</w:t>
      </w:r>
    </w:p>
    <w:p w:rsidR="00503E65" w:rsidRPr="00503E65" w:rsidRDefault="00503E65" w:rsidP="00503E65">
      <w:pPr>
        <w:rPr>
          <w:rFonts w:cs="Times New Roman"/>
          <w:lang w:val="en-CA"/>
        </w:rPr>
      </w:pPr>
      <w:r w:rsidRPr="00503E65">
        <w:rPr>
          <w:rFonts w:cs="Times New Roman"/>
          <w:lang w:val="en-CA"/>
        </w:rPr>
        <w:t xml:space="preserve">since </w:t>
      </w:r>
    </w:p>
    <w:p w:rsidR="00503E65" w:rsidRPr="00503E65" w:rsidRDefault="00503E65" w:rsidP="00503E65">
      <w:pPr>
        <w:rPr>
          <w:rFonts w:cs="Times New Roman"/>
          <w:lang w:val="en-CA"/>
        </w:rPr>
      </w:pPr>
      <w:r w:rsidRPr="00503E65">
        <w:rPr>
          <w:rFonts w:cs="Times New Roman"/>
          <w:lang w:val="en-CA"/>
        </w:rPr>
        <w:t>because</w:t>
      </w:r>
    </w:p>
    <w:p w:rsidR="00503E65" w:rsidRPr="00503E65" w:rsidRDefault="00503E65" w:rsidP="00503E65">
      <w:pPr>
        <w:rPr>
          <w:rFonts w:cs="Times New Roman"/>
          <w:lang w:val="en-CA"/>
        </w:rPr>
      </w:pPr>
      <w:r w:rsidRPr="00503E65">
        <w:rPr>
          <w:rFonts w:cs="Times New Roman"/>
          <w:lang w:val="en-CA"/>
        </w:rPr>
        <w:t xml:space="preserve">when </w:t>
      </w:r>
    </w:p>
    <w:p w:rsidR="00503E65" w:rsidRPr="00503E65" w:rsidRDefault="00503E65" w:rsidP="00503E65">
      <w:pPr>
        <w:rPr>
          <w:rFonts w:cs="Times New Roman"/>
          <w:lang w:val="en-CA"/>
        </w:rPr>
      </w:pPr>
      <w:r w:rsidRPr="00503E65">
        <w:rPr>
          <w:rFonts w:cs="Times New Roman"/>
          <w:lang w:val="en-CA"/>
        </w:rPr>
        <w:t>although</w:t>
      </w:r>
    </w:p>
    <w:p w:rsidR="00503E65" w:rsidRPr="00503E65" w:rsidRDefault="00503E65" w:rsidP="00503E65">
      <w:pPr>
        <w:rPr>
          <w:rFonts w:cs="Times New Roman"/>
          <w:lang w:val="en-CA"/>
        </w:rPr>
      </w:pPr>
      <w:r w:rsidRPr="00503E65">
        <w:rPr>
          <w:rFonts w:cs="Times New Roman"/>
          <w:lang w:val="en-CA"/>
        </w:rPr>
        <w:t>until</w:t>
      </w:r>
    </w:p>
    <w:p w:rsidR="00503E65" w:rsidRPr="00503E65" w:rsidRDefault="00503E65" w:rsidP="00503E65">
      <w:pPr>
        <w:rPr>
          <w:rFonts w:cs="Times New Roman"/>
          <w:lang w:val="en-CA"/>
        </w:rPr>
      </w:pPr>
      <w:r w:rsidRPr="00503E65">
        <w:rPr>
          <w:rFonts w:cs="Times New Roman"/>
          <w:lang w:val="en-CA"/>
        </w:rPr>
        <w:t>if</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After the bell rings, students race for the busses.</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Since I like reading, I spend a lot of time at Chapters.</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Because the dog ate my homework, I now have a smart dog.</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When I watch movies, I love to eat popcorn.</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Although we have to work, we always find time for some fun.</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Until we meet again, I’ll think of you.</w:t>
      </w:r>
    </w:p>
    <w:p w:rsidR="00503E65" w:rsidRPr="00503E65" w:rsidRDefault="00503E65" w:rsidP="00503E65">
      <w:pPr>
        <w:rPr>
          <w:rFonts w:cs="Times New Roman"/>
          <w:lang w:val="en-CA"/>
        </w:rPr>
      </w:pPr>
    </w:p>
    <w:p w:rsidR="00503E65" w:rsidRPr="00503E65" w:rsidRDefault="00503E65" w:rsidP="00503E65">
      <w:pPr>
        <w:rPr>
          <w:rFonts w:cs="Times New Roman"/>
          <w:lang w:val="en-CA"/>
        </w:rPr>
      </w:pPr>
      <w:r w:rsidRPr="00503E65">
        <w:rPr>
          <w:rFonts w:cs="Times New Roman"/>
          <w:lang w:val="en-CA"/>
        </w:rPr>
        <w:t>If we have time, we’ll go shopping.</w:t>
      </w:r>
    </w:p>
    <w:p w:rsidR="00503E65" w:rsidRPr="00503E65" w:rsidRDefault="00503E65" w:rsidP="00503E65">
      <w:pPr>
        <w:rPr>
          <w:rFonts w:cs="Times New Roman"/>
          <w:lang w:val="en-CA"/>
        </w:rPr>
      </w:pPr>
    </w:p>
    <w:p w:rsidR="00503E65" w:rsidRPr="00503E65" w:rsidRDefault="00503E65" w:rsidP="00503E65">
      <w:pPr>
        <w:rPr>
          <w:rFonts w:cs="Times New Roman"/>
          <w:b/>
          <w:lang w:val="en-CA"/>
        </w:rPr>
      </w:pPr>
    </w:p>
    <w:p w:rsidR="00503E65" w:rsidRPr="00503E65" w:rsidRDefault="00503E65" w:rsidP="00503E65">
      <w:pPr>
        <w:rPr>
          <w:rFonts w:cs="Times New Roman"/>
          <w:lang w:val="en-CA"/>
        </w:rPr>
      </w:pPr>
      <w:r w:rsidRPr="00503E65">
        <w:rPr>
          <w:rFonts w:cs="Times New Roman"/>
          <w:b/>
          <w:lang w:val="en-CA"/>
        </w:rPr>
        <w:t xml:space="preserve">Clue #2: </w:t>
      </w:r>
      <w:r w:rsidRPr="00503E65">
        <w:rPr>
          <w:rFonts w:cs="Times New Roman"/>
          <w:lang w:val="en-CA"/>
        </w:rPr>
        <w:t xml:space="preserve">look for clauses that begin with </w:t>
      </w:r>
      <w:r w:rsidRPr="00503E65">
        <w:rPr>
          <w:rFonts w:cs="Times New Roman"/>
          <w:b/>
          <w:lang w:val="en-CA"/>
        </w:rPr>
        <w:t>Relative Pronouns</w:t>
      </w:r>
      <w:r w:rsidRPr="00503E65">
        <w:rPr>
          <w:rFonts w:cs="Times New Roman"/>
          <w:lang w:val="en-CA"/>
        </w:rPr>
        <w:t xml:space="preserve"> – they take the place of nouns</w:t>
      </w:r>
    </w:p>
    <w:p w:rsidR="00503E65" w:rsidRPr="00503E65" w:rsidRDefault="00503E65" w:rsidP="00503E65">
      <w:pPr>
        <w:rPr>
          <w:rFonts w:cs="Times New Roman"/>
          <w:lang w:val="en-CA"/>
        </w:rPr>
      </w:pPr>
    </w:p>
    <w:p w:rsidR="00503E65" w:rsidRPr="00503E65" w:rsidRDefault="00503E65" w:rsidP="00503E65">
      <w:pPr>
        <w:rPr>
          <w:rFonts w:cs="Times New Roman"/>
          <w:b/>
          <w:lang w:val="en-CA"/>
        </w:rPr>
      </w:pPr>
      <w:r w:rsidRPr="00503E65">
        <w:rPr>
          <w:rFonts w:cs="Times New Roman"/>
          <w:b/>
          <w:lang w:val="en-CA"/>
        </w:rPr>
        <w:t xml:space="preserve">Here are the famous four Relative Pronouns: </w:t>
      </w:r>
    </w:p>
    <w:p w:rsidR="00503E65" w:rsidRPr="00503E65" w:rsidRDefault="00503E65" w:rsidP="00503E65">
      <w:pPr>
        <w:rPr>
          <w:rFonts w:cs="Times New Roman"/>
          <w:lang w:val="en-CA"/>
        </w:rPr>
      </w:pPr>
      <w:r w:rsidRPr="00503E65">
        <w:rPr>
          <w:rFonts w:cs="Times New Roman"/>
          <w:lang w:val="en-CA"/>
        </w:rPr>
        <w:t xml:space="preserve">who </w:t>
      </w:r>
    </w:p>
    <w:p w:rsidR="00503E65" w:rsidRPr="00503E65" w:rsidRDefault="00503E65" w:rsidP="00503E65">
      <w:pPr>
        <w:rPr>
          <w:rFonts w:cs="Times New Roman"/>
          <w:lang w:val="en-CA"/>
        </w:rPr>
      </w:pPr>
      <w:r w:rsidRPr="00503E65">
        <w:rPr>
          <w:rFonts w:cs="Times New Roman"/>
          <w:lang w:val="en-CA"/>
        </w:rPr>
        <w:t xml:space="preserve">whom </w:t>
      </w:r>
    </w:p>
    <w:p w:rsidR="00503E65" w:rsidRPr="00503E65" w:rsidRDefault="00503E65" w:rsidP="00503E65">
      <w:pPr>
        <w:rPr>
          <w:rFonts w:cs="Times New Roman"/>
          <w:lang w:val="en-CA"/>
        </w:rPr>
      </w:pPr>
      <w:r w:rsidRPr="00503E65">
        <w:rPr>
          <w:rFonts w:cs="Times New Roman"/>
          <w:lang w:val="en-CA"/>
        </w:rPr>
        <w:t>which</w:t>
      </w:r>
    </w:p>
    <w:p w:rsidR="00503E65" w:rsidRPr="00503E65" w:rsidRDefault="00503E65" w:rsidP="00503E65">
      <w:pPr>
        <w:rPr>
          <w:rFonts w:cs="Times New Roman"/>
          <w:lang w:val="en-CA"/>
        </w:rPr>
      </w:pPr>
      <w:r w:rsidRPr="00503E65">
        <w:rPr>
          <w:rFonts w:cs="Times New Roman"/>
          <w:lang w:val="en-CA"/>
        </w:rPr>
        <w:t>that</w:t>
      </w:r>
    </w:p>
    <w:p w:rsidR="00503E65" w:rsidRPr="00503E65" w:rsidRDefault="00503E65" w:rsidP="00503E65">
      <w:pPr>
        <w:rPr>
          <w:rFonts w:cs="Times New Roman"/>
          <w:lang w:val="en-CA"/>
        </w:rPr>
      </w:pPr>
      <w:r w:rsidRPr="00503E65">
        <w:rPr>
          <w:rFonts w:cs="Times New Roman"/>
          <w:lang w:val="en-CA"/>
        </w:rPr>
        <w:t xml:space="preserve">  </w:t>
      </w:r>
    </w:p>
    <w:p w:rsidR="00503E65" w:rsidRPr="00503E65" w:rsidRDefault="00503E65" w:rsidP="00503E65">
      <w:pPr>
        <w:spacing w:before="100" w:beforeAutospacing="1" w:after="100" w:afterAutospacing="1"/>
        <w:rPr>
          <w:rFonts w:cs="Times New Roman"/>
          <w:lang w:val="en-CA"/>
        </w:rPr>
      </w:pPr>
      <w:r w:rsidRPr="00503E65">
        <w:rPr>
          <w:rFonts w:cs="Times New Roman"/>
          <w:noProof/>
          <w:lang w:val="en-CA" w:eastAsia="en-CA"/>
        </w:rPr>
        <mc:AlternateContent>
          <mc:Choice Requires="wps">
            <w:drawing>
              <wp:anchor distT="0" distB="0" distL="114300" distR="114300" simplePos="0" relativeHeight="251666432" behindDoc="0" locked="0" layoutInCell="1" allowOverlap="1" wp14:anchorId="61C57CB8" wp14:editId="704E7E26">
                <wp:simplePos x="0" y="0"/>
                <wp:positionH relativeFrom="column">
                  <wp:posOffset>312420</wp:posOffset>
                </wp:positionH>
                <wp:positionV relativeFrom="paragraph">
                  <wp:posOffset>234315</wp:posOffset>
                </wp:positionV>
                <wp:extent cx="229235" cy="158750"/>
                <wp:effectExtent l="17145" t="5715" r="10795" b="165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 cy="158750"/>
                        </a:xfrm>
                        <a:prstGeom prst="curvedDownArrow">
                          <a:avLst>
                            <a:gd name="adj1" fmla="val 28880"/>
                            <a:gd name="adj2" fmla="val 577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8D47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26" type="#_x0000_t105" style="position:absolute;margin-left:24.6pt;margin-top:18.45pt;width:18.05pt;height: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"/>
            </w:pict>
          </mc:Fallback>
        </mc:AlternateContent>
      </w:r>
    </w:p>
    <w:p w:rsidR="00503E65" w:rsidRPr="00503E65" w:rsidRDefault="00503E65" w:rsidP="00503E65">
      <w:pPr>
        <w:spacing w:before="100" w:beforeAutospacing="1" w:after="100" w:afterAutospacing="1"/>
        <w:rPr>
          <w:rFonts w:cs="Times New Roman"/>
          <w:lang w:val="en-CA"/>
        </w:rPr>
      </w:pPr>
      <w:r w:rsidRPr="00503E65">
        <w:rPr>
          <w:rFonts w:cs="Times New Roman"/>
          <w:lang w:val="en-CA"/>
        </w:rPr>
        <w:t xml:space="preserve">The boy </w:t>
      </w:r>
      <w:r w:rsidRPr="00503E65">
        <w:rPr>
          <w:rFonts w:cs="Times New Roman"/>
          <w:b/>
          <w:lang w:val="en-CA"/>
        </w:rPr>
        <w:t>who</w:t>
      </w:r>
      <w:r w:rsidRPr="00503E65">
        <w:rPr>
          <w:rFonts w:cs="Times New Roman"/>
          <w:lang w:val="en-CA"/>
        </w:rPr>
        <w:t xml:space="preserve"> sits in the back of the classroom is on the hockey team.</w:t>
      </w:r>
    </w:p>
    <w:p w:rsidR="00503E65" w:rsidRPr="00503E65" w:rsidRDefault="00503E65" w:rsidP="00503E65">
      <w:pPr>
        <w:spacing w:before="100" w:beforeAutospacing="1" w:after="100" w:afterAutospacing="1"/>
        <w:rPr>
          <w:rFonts w:cs="Times New Roman"/>
          <w:lang w:val="en-CA"/>
        </w:rPr>
      </w:pPr>
      <w:r w:rsidRPr="00503E65">
        <w:rPr>
          <w:rFonts w:cs="Times New Roman"/>
          <w:noProof/>
          <w:lang w:val="en-CA" w:eastAsia="en-CA"/>
        </w:rPr>
        <mc:AlternateContent>
          <mc:Choice Requires="wps">
            <w:drawing>
              <wp:anchor distT="0" distB="0" distL="114300" distR="114300" simplePos="0" relativeHeight="251667456" behindDoc="0" locked="0" layoutInCell="1" allowOverlap="1" wp14:anchorId="0E4A79CF" wp14:editId="5A2FB35E">
                <wp:simplePos x="0" y="0"/>
                <wp:positionH relativeFrom="column">
                  <wp:posOffset>264795</wp:posOffset>
                </wp:positionH>
                <wp:positionV relativeFrom="paragraph">
                  <wp:posOffset>36195</wp:posOffset>
                </wp:positionV>
                <wp:extent cx="229235" cy="158750"/>
                <wp:effectExtent l="17145" t="7620" r="10795" b="146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 cy="158750"/>
                        </a:xfrm>
                        <a:prstGeom prst="curvedDownArrow">
                          <a:avLst>
                            <a:gd name="adj1" fmla="val 28880"/>
                            <a:gd name="adj2" fmla="val 577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382E" id="AutoShape 12" o:spid="_x0000_s1026" type="#_x0000_t105" style="position:absolute;margin-left:20.85pt;margin-top:2.85pt;width:18.05pt;height:1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"/>
            </w:pict>
          </mc:Fallback>
        </mc:AlternateContent>
      </w:r>
    </w:p>
    <w:p w:rsidR="00503E65" w:rsidRPr="00503E65" w:rsidRDefault="00503E65" w:rsidP="00503E65">
      <w:pPr>
        <w:spacing w:before="100" w:beforeAutospacing="1" w:after="100" w:afterAutospacing="1"/>
        <w:rPr>
          <w:rFonts w:cs="Times New Roman"/>
          <w:lang w:val="en-CA"/>
        </w:rPr>
      </w:pPr>
      <w:r w:rsidRPr="00503E65">
        <w:rPr>
          <w:rFonts w:cs="Times New Roman"/>
          <w:lang w:val="en-CA"/>
        </w:rPr>
        <w:t xml:space="preserve">The dog </w:t>
      </w:r>
      <w:r w:rsidRPr="00503E65">
        <w:rPr>
          <w:rFonts w:cs="Times New Roman"/>
          <w:b/>
          <w:lang w:val="en-CA"/>
        </w:rPr>
        <w:t>that</w:t>
      </w:r>
      <w:r w:rsidRPr="00503E65">
        <w:rPr>
          <w:rFonts w:cs="Times New Roman"/>
          <w:lang w:val="en-CA"/>
        </w:rPr>
        <w:t xml:space="preserve"> ate my homework is a very smart dog.</w:t>
      </w:r>
    </w:p>
    <w:p w:rsidR="00503E65" w:rsidRPr="00503E65" w:rsidRDefault="00503E65" w:rsidP="00503E65">
      <w:pPr>
        <w:rPr>
          <w:rFonts w:cs="Times New Roman"/>
          <w:b/>
          <w:u w:val="single"/>
          <w:lang w:val="en-CA"/>
        </w:rPr>
      </w:pPr>
      <w:r w:rsidRPr="00503E65">
        <w:rPr>
          <w:rFonts w:cs="Times New Roman"/>
          <w:b/>
          <w:u w:val="single"/>
          <w:lang w:val="en-CA"/>
        </w:rPr>
        <w:t xml:space="preserve">Compound - Complex Sentence: </w:t>
      </w:r>
    </w:p>
    <w:p w:rsidR="00503E65" w:rsidRPr="00503E65" w:rsidRDefault="00503E65" w:rsidP="00503E65">
      <w:pPr>
        <w:numPr>
          <w:ilvl w:val="0"/>
          <w:numId w:val="27"/>
        </w:numPr>
        <w:rPr>
          <w:rFonts w:cs="Times New Roman"/>
          <w:b/>
          <w:lang w:val="en-CA"/>
        </w:rPr>
      </w:pPr>
      <w:r w:rsidRPr="00503E65">
        <w:rPr>
          <w:rFonts w:cs="Times New Roman"/>
          <w:lang w:val="en-CA"/>
        </w:rPr>
        <w:t xml:space="preserve">Sentence that has </w:t>
      </w:r>
      <w:r w:rsidRPr="00503E65">
        <w:rPr>
          <w:rFonts w:cs="Times New Roman"/>
          <w:b/>
        </w:rPr>
        <w:t>one Dependent clause</w:t>
      </w:r>
      <w:r w:rsidRPr="00503E65">
        <w:rPr>
          <w:rFonts w:cs="Times New Roman"/>
        </w:rPr>
        <w:t xml:space="preserve"> and </w:t>
      </w:r>
      <w:r w:rsidRPr="00503E65">
        <w:rPr>
          <w:rFonts w:cs="Times New Roman"/>
          <w:b/>
        </w:rPr>
        <w:t xml:space="preserve">one </w:t>
      </w:r>
      <w:r w:rsidRPr="00503E65">
        <w:rPr>
          <w:rFonts w:cs="Times New Roman"/>
        </w:rPr>
        <w:t xml:space="preserve">OR </w:t>
      </w:r>
      <w:r w:rsidRPr="00503E65">
        <w:rPr>
          <w:rFonts w:cs="Times New Roman"/>
          <w:b/>
        </w:rPr>
        <w:t>more Independent clauses</w:t>
      </w:r>
      <w:r w:rsidRPr="00503E65">
        <w:rPr>
          <w:rFonts w:cs="Times New Roman"/>
        </w:rPr>
        <w:t xml:space="preserve">. </w:t>
      </w:r>
    </w:p>
    <w:p w:rsidR="00503E65" w:rsidRPr="00503E65" w:rsidRDefault="00503E65" w:rsidP="00503E65">
      <w:pPr>
        <w:rPr>
          <w:rFonts w:cs="Times New Roman"/>
        </w:rPr>
      </w:pPr>
    </w:p>
    <w:p w:rsidR="00503E65" w:rsidRPr="00503E65" w:rsidRDefault="00503E65" w:rsidP="00503E65">
      <w:pPr>
        <w:rPr>
          <w:rFonts w:cs="Times New Roman"/>
          <w:b/>
          <w:u w:val="single"/>
          <w:lang w:val="en-CA"/>
        </w:rPr>
      </w:pPr>
      <w:r w:rsidRPr="00503E65">
        <w:rPr>
          <w:rFonts w:cs="Times New Roman"/>
        </w:rPr>
        <w:t xml:space="preserve">Example:  ( When I go shopping,) </w:t>
      </w:r>
      <w:r w:rsidRPr="00503E65">
        <w:rPr>
          <w:rFonts w:cs="Times New Roman"/>
          <w:u w:val="single"/>
        </w:rPr>
        <w:t>I like to buy shoes</w:t>
      </w:r>
      <w:r w:rsidRPr="00503E65">
        <w:rPr>
          <w:rFonts w:cs="Times New Roman"/>
          <w:b/>
        </w:rPr>
        <w:t>, and</w:t>
      </w:r>
      <w:r w:rsidRPr="00503E65">
        <w:rPr>
          <w:rFonts w:cs="Times New Roman"/>
        </w:rPr>
        <w:t xml:space="preserve"> </w:t>
      </w:r>
      <w:r w:rsidRPr="00503E65">
        <w:rPr>
          <w:rFonts w:cs="Times New Roman"/>
          <w:u w:val="single"/>
        </w:rPr>
        <w:t>I like to browse through the bookstore.</w:t>
      </w:r>
    </w:p>
    <w:p w:rsidR="00503E65" w:rsidRDefault="00503E65" w:rsidP="00503E65">
      <w:pPr>
        <w:spacing w:before="100" w:beforeAutospacing="1" w:after="100" w:afterAutospacing="1"/>
        <w:rPr>
          <w:rFonts w:cs="Times New Roman"/>
          <w:b/>
          <w:lang w:val="en-CA"/>
        </w:rPr>
      </w:pPr>
    </w:p>
    <w:p w:rsidR="00503E65" w:rsidRDefault="00503E65" w:rsidP="00503E65">
      <w:pPr>
        <w:spacing w:before="100" w:beforeAutospacing="1" w:after="100" w:afterAutospacing="1"/>
        <w:rPr>
          <w:rFonts w:cs="Times New Roman"/>
          <w:b/>
          <w:lang w:val="en-CA"/>
        </w:rPr>
      </w:pPr>
    </w:p>
    <w:p w:rsidR="00503E65" w:rsidRPr="00503E65" w:rsidRDefault="00503E65" w:rsidP="00503E65">
      <w:pPr>
        <w:spacing w:before="100" w:beforeAutospacing="1" w:after="100" w:afterAutospacing="1"/>
        <w:rPr>
          <w:rFonts w:cs="Times New Roman"/>
          <w:b/>
          <w:lang w:val="en-CA"/>
        </w:rPr>
      </w:pPr>
    </w:p>
    <w:p w:rsidR="00503E65" w:rsidRPr="00503E65" w:rsidRDefault="00503E65" w:rsidP="00503E65">
      <w:pPr>
        <w:spacing w:before="100" w:beforeAutospacing="1" w:after="100" w:afterAutospacing="1"/>
        <w:rPr>
          <w:rFonts w:cs="Times New Roman"/>
          <w:b/>
          <w:lang w:val="en-CA"/>
        </w:rPr>
      </w:pPr>
    </w:p>
    <w:p w:rsidR="00503E65" w:rsidRPr="00503E65" w:rsidRDefault="00503E65" w:rsidP="00503E65">
      <w:pPr>
        <w:spacing w:before="100" w:beforeAutospacing="1" w:after="100" w:afterAutospacing="1"/>
        <w:rPr>
          <w:rFonts w:cs="Times New Roman"/>
          <w:b/>
          <w:lang w:val="en-CA"/>
        </w:rPr>
      </w:pPr>
      <w:r w:rsidRPr="00503E65">
        <w:rPr>
          <w:rFonts w:cs="Times New Roman"/>
          <w:b/>
          <w:lang w:val="en-CA"/>
        </w:rPr>
        <w:t>The Eight Parts of Speech Practice Sheet</w:t>
      </w:r>
    </w:p>
    <w:p w:rsidR="00503E65" w:rsidRPr="00503E65" w:rsidRDefault="00503E65" w:rsidP="00503E65">
      <w:pPr>
        <w:numPr>
          <w:ilvl w:val="0"/>
          <w:numId w:val="28"/>
        </w:numPr>
        <w:rPr>
          <w:rFonts w:cs="Times New Roman"/>
        </w:rPr>
      </w:pPr>
      <w:r w:rsidRPr="00503E65">
        <w:rPr>
          <w:rFonts w:cs="Times New Roman"/>
        </w:rPr>
        <w:t>Interjection</w:t>
      </w:r>
    </w:p>
    <w:p w:rsidR="00503E65" w:rsidRPr="00503E65" w:rsidRDefault="00503E65" w:rsidP="00503E65">
      <w:pPr>
        <w:numPr>
          <w:ilvl w:val="0"/>
          <w:numId w:val="28"/>
        </w:numPr>
        <w:rPr>
          <w:rFonts w:cs="Times New Roman"/>
        </w:rPr>
      </w:pPr>
      <w:r w:rsidRPr="00503E65">
        <w:rPr>
          <w:rFonts w:cs="Times New Roman"/>
        </w:rPr>
        <w:t>Verb</w:t>
      </w:r>
    </w:p>
    <w:p w:rsidR="00503E65" w:rsidRPr="00503E65" w:rsidRDefault="00503E65" w:rsidP="00503E65">
      <w:pPr>
        <w:numPr>
          <w:ilvl w:val="0"/>
          <w:numId w:val="28"/>
        </w:numPr>
        <w:rPr>
          <w:rFonts w:cs="Times New Roman"/>
        </w:rPr>
      </w:pPr>
      <w:r w:rsidRPr="00503E65">
        <w:rPr>
          <w:rFonts w:cs="Times New Roman"/>
        </w:rPr>
        <w:t>Adjective</w:t>
      </w:r>
    </w:p>
    <w:p w:rsidR="00503E65" w:rsidRPr="00503E65" w:rsidRDefault="00503E65" w:rsidP="00503E65">
      <w:pPr>
        <w:numPr>
          <w:ilvl w:val="0"/>
          <w:numId w:val="28"/>
        </w:numPr>
        <w:rPr>
          <w:rFonts w:cs="Times New Roman"/>
        </w:rPr>
      </w:pPr>
      <w:r w:rsidRPr="00503E65">
        <w:rPr>
          <w:rFonts w:cs="Times New Roman"/>
        </w:rPr>
        <w:t>Noun</w:t>
      </w:r>
    </w:p>
    <w:p w:rsidR="00503E65" w:rsidRPr="00503E65" w:rsidRDefault="00503E65" w:rsidP="00503E65">
      <w:pPr>
        <w:numPr>
          <w:ilvl w:val="0"/>
          <w:numId w:val="28"/>
        </w:numPr>
        <w:rPr>
          <w:rFonts w:cs="Times New Roman"/>
        </w:rPr>
      </w:pPr>
      <w:r w:rsidRPr="00503E65">
        <w:rPr>
          <w:rFonts w:cs="Times New Roman"/>
        </w:rPr>
        <w:t>Conjunction</w:t>
      </w:r>
    </w:p>
    <w:p w:rsidR="00503E65" w:rsidRPr="00503E65" w:rsidRDefault="00503E65" w:rsidP="00503E65">
      <w:pPr>
        <w:numPr>
          <w:ilvl w:val="0"/>
          <w:numId w:val="28"/>
        </w:numPr>
        <w:rPr>
          <w:rFonts w:cs="Times New Roman"/>
        </w:rPr>
      </w:pPr>
      <w:r w:rsidRPr="00503E65">
        <w:rPr>
          <w:rFonts w:cs="Times New Roman"/>
        </w:rPr>
        <w:t>Adverb</w:t>
      </w:r>
    </w:p>
    <w:p w:rsidR="00503E65" w:rsidRPr="00503E65" w:rsidRDefault="00503E65" w:rsidP="00503E65">
      <w:pPr>
        <w:numPr>
          <w:ilvl w:val="0"/>
          <w:numId w:val="28"/>
        </w:numPr>
        <w:rPr>
          <w:rFonts w:cs="Times New Roman"/>
        </w:rPr>
      </w:pPr>
      <w:r w:rsidRPr="00503E65">
        <w:rPr>
          <w:rFonts w:cs="Times New Roman"/>
        </w:rPr>
        <w:t>Pronouns</w:t>
      </w:r>
    </w:p>
    <w:p w:rsidR="00503E65" w:rsidRPr="00503E65" w:rsidRDefault="00503E65" w:rsidP="00503E65">
      <w:pPr>
        <w:numPr>
          <w:ilvl w:val="0"/>
          <w:numId w:val="28"/>
        </w:numPr>
        <w:rPr>
          <w:rFonts w:cs="Times New Roman"/>
        </w:rPr>
      </w:pPr>
      <w:r w:rsidRPr="00503E65">
        <w:rPr>
          <w:rFonts w:cs="Times New Roman"/>
        </w:rPr>
        <w:t>Preposition</w:t>
      </w:r>
    </w:p>
    <w:p w:rsidR="00503E65" w:rsidRPr="00503E65" w:rsidRDefault="00503E65" w:rsidP="00503E65">
      <w:pPr>
        <w:rPr>
          <w:rFonts w:cs="Times New Roman"/>
        </w:rPr>
      </w:pPr>
    </w:p>
    <w:p w:rsidR="00503E65" w:rsidRPr="00503E65" w:rsidRDefault="00503E65" w:rsidP="00503E65">
      <w:pPr>
        <w:rPr>
          <w:rFonts w:cs="Times New Roman"/>
        </w:rPr>
      </w:pPr>
      <w:r w:rsidRPr="00503E65">
        <w:rPr>
          <w:rFonts w:cs="Times New Roman"/>
        </w:rPr>
        <w:t>For each word in BOLD identify the part of speech:</w:t>
      </w:r>
    </w:p>
    <w:p w:rsidR="00503E65" w:rsidRPr="00503E65" w:rsidRDefault="00503E65" w:rsidP="00503E65">
      <w:pPr>
        <w:spacing w:line="360" w:lineRule="auto"/>
        <w:rPr>
          <w:rFonts w:cs="Times New Roman"/>
        </w:rPr>
      </w:pPr>
    </w:p>
    <w:p w:rsidR="00503E65" w:rsidRPr="00503E65" w:rsidRDefault="00503E65" w:rsidP="00503E65">
      <w:pPr>
        <w:numPr>
          <w:ilvl w:val="0"/>
          <w:numId w:val="29"/>
        </w:numPr>
        <w:spacing w:line="360" w:lineRule="auto"/>
        <w:ind w:left="360"/>
        <w:rPr>
          <w:rFonts w:cs="Times New Roman"/>
        </w:rPr>
      </w:pPr>
      <w:r w:rsidRPr="00503E65">
        <w:rPr>
          <w:rFonts w:cs="Times New Roman"/>
          <w:b/>
        </w:rPr>
        <w:t>Oh my</w:t>
      </w:r>
      <w:r w:rsidRPr="00503E65">
        <w:rPr>
          <w:rFonts w:cs="Times New Roman"/>
          <w:b/>
          <w:vertAlign w:val="superscript"/>
        </w:rPr>
        <w:footnoteReference w:id="1"/>
      </w:r>
      <w:r w:rsidRPr="00503E65">
        <w:rPr>
          <w:rFonts w:cs="Times New Roman"/>
          <w:b/>
        </w:rPr>
        <w:t xml:space="preserve">, </w:t>
      </w:r>
      <w:r w:rsidRPr="00503E65">
        <w:rPr>
          <w:rFonts w:cs="Times New Roman"/>
        </w:rPr>
        <w:t xml:space="preserve">the cat is </w:t>
      </w:r>
      <w:r w:rsidRPr="00503E65">
        <w:rPr>
          <w:rFonts w:cs="Times New Roman"/>
          <w:b/>
        </w:rPr>
        <w:t>under</w:t>
      </w:r>
      <w:r w:rsidRPr="00503E65">
        <w:rPr>
          <w:rFonts w:cs="Times New Roman"/>
          <w:b/>
          <w:vertAlign w:val="superscript"/>
        </w:rPr>
        <w:footnoteReference w:id="2"/>
      </w:r>
      <w:r w:rsidRPr="00503E65">
        <w:rPr>
          <w:rFonts w:cs="Times New Roman"/>
          <w:b/>
        </w:rPr>
        <w:t xml:space="preserve"> </w:t>
      </w:r>
      <w:r w:rsidRPr="00503E65">
        <w:rPr>
          <w:rFonts w:cs="Times New Roman"/>
        </w:rPr>
        <w:t xml:space="preserve">the table. </w:t>
      </w:r>
    </w:p>
    <w:p w:rsidR="00503E65" w:rsidRPr="00503E65" w:rsidRDefault="00503E65" w:rsidP="00503E65">
      <w:pPr>
        <w:numPr>
          <w:ilvl w:val="0"/>
          <w:numId w:val="29"/>
        </w:numPr>
        <w:spacing w:line="360" w:lineRule="auto"/>
        <w:ind w:left="360"/>
        <w:rPr>
          <w:rFonts w:cs="Times New Roman"/>
        </w:rPr>
      </w:pPr>
      <w:r w:rsidRPr="00503E65">
        <w:rPr>
          <w:rFonts w:cs="Times New Roman"/>
        </w:rPr>
        <w:t xml:space="preserve">The </w:t>
      </w:r>
      <w:r w:rsidRPr="00503E65">
        <w:rPr>
          <w:rFonts w:cs="Times New Roman"/>
          <w:b/>
        </w:rPr>
        <w:t>book</w:t>
      </w:r>
      <w:r w:rsidRPr="00503E65">
        <w:rPr>
          <w:rFonts w:cs="Times New Roman"/>
          <w:b/>
          <w:vertAlign w:val="superscript"/>
        </w:rPr>
        <w:footnoteReference w:id="3"/>
      </w:r>
      <w:r w:rsidRPr="00503E65">
        <w:rPr>
          <w:rFonts w:cs="Times New Roman"/>
        </w:rPr>
        <w:t xml:space="preserve"> on the desk belongs to the </w:t>
      </w:r>
      <w:r w:rsidRPr="00503E65">
        <w:rPr>
          <w:rFonts w:cs="Times New Roman"/>
          <w:b/>
        </w:rPr>
        <w:t>studious</w:t>
      </w:r>
      <w:r w:rsidRPr="00503E65">
        <w:rPr>
          <w:rFonts w:cs="Times New Roman"/>
          <w:b/>
          <w:vertAlign w:val="superscript"/>
        </w:rPr>
        <w:footnoteReference w:id="4"/>
      </w:r>
      <w:r w:rsidRPr="00503E65">
        <w:rPr>
          <w:rFonts w:cs="Times New Roman"/>
          <w:b/>
        </w:rPr>
        <w:t xml:space="preserve"> </w:t>
      </w:r>
      <w:r w:rsidRPr="00503E65">
        <w:rPr>
          <w:rFonts w:cs="Times New Roman"/>
        </w:rPr>
        <w:t>student.</w:t>
      </w:r>
    </w:p>
    <w:p w:rsidR="00503E65" w:rsidRPr="00503E65" w:rsidRDefault="00503E65" w:rsidP="00503E65">
      <w:pPr>
        <w:numPr>
          <w:ilvl w:val="0"/>
          <w:numId w:val="29"/>
        </w:numPr>
        <w:spacing w:line="360" w:lineRule="auto"/>
        <w:ind w:left="360"/>
        <w:rPr>
          <w:rFonts w:cs="Times New Roman"/>
        </w:rPr>
      </w:pPr>
      <w:r w:rsidRPr="00503E65">
        <w:rPr>
          <w:rFonts w:cs="Times New Roman"/>
        </w:rPr>
        <w:t xml:space="preserve">I like coffee </w:t>
      </w:r>
      <w:r w:rsidRPr="00503E65">
        <w:rPr>
          <w:rFonts w:cs="Times New Roman"/>
          <w:b/>
        </w:rPr>
        <w:t>and</w:t>
      </w:r>
      <w:r w:rsidRPr="00503E65">
        <w:rPr>
          <w:rFonts w:cs="Times New Roman"/>
          <w:b/>
          <w:vertAlign w:val="superscript"/>
        </w:rPr>
        <w:footnoteReference w:id="5"/>
      </w:r>
      <w:r w:rsidRPr="00503E65">
        <w:rPr>
          <w:rFonts w:cs="Times New Roman"/>
          <w:b/>
        </w:rPr>
        <w:t xml:space="preserve"> </w:t>
      </w:r>
      <w:r w:rsidRPr="00503E65">
        <w:rPr>
          <w:rFonts w:cs="Times New Roman"/>
        </w:rPr>
        <w:t>I like tea.</w:t>
      </w:r>
    </w:p>
    <w:p w:rsidR="00503E65" w:rsidRPr="00503E65" w:rsidRDefault="00503E65" w:rsidP="00503E65">
      <w:pPr>
        <w:numPr>
          <w:ilvl w:val="0"/>
          <w:numId w:val="29"/>
        </w:numPr>
        <w:spacing w:line="360" w:lineRule="auto"/>
        <w:ind w:left="360"/>
        <w:rPr>
          <w:rFonts w:cs="Times New Roman"/>
        </w:rPr>
      </w:pPr>
      <w:r w:rsidRPr="00503E65">
        <w:rPr>
          <w:rFonts w:cs="Times New Roman"/>
        </w:rPr>
        <w:t xml:space="preserve">He </w:t>
      </w:r>
      <w:r w:rsidRPr="00503E65">
        <w:rPr>
          <w:rFonts w:cs="Times New Roman"/>
          <w:b/>
        </w:rPr>
        <w:t>skipped</w:t>
      </w:r>
      <w:r w:rsidRPr="00503E65">
        <w:rPr>
          <w:rFonts w:cs="Times New Roman"/>
          <w:b/>
          <w:vertAlign w:val="superscript"/>
        </w:rPr>
        <w:footnoteReference w:id="6"/>
      </w:r>
      <w:r w:rsidRPr="00503E65">
        <w:rPr>
          <w:rFonts w:cs="Times New Roman"/>
          <w:b/>
        </w:rPr>
        <w:t xml:space="preserve"> </w:t>
      </w:r>
      <w:r w:rsidRPr="00503E65">
        <w:rPr>
          <w:rFonts w:cs="Times New Roman"/>
        </w:rPr>
        <w:t xml:space="preserve">school and then </w:t>
      </w:r>
      <w:r w:rsidRPr="00503E65">
        <w:rPr>
          <w:rFonts w:cs="Times New Roman"/>
          <w:b/>
        </w:rPr>
        <w:t>served</w:t>
      </w:r>
      <w:r w:rsidRPr="00503E65">
        <w:rPr>
          <w:rFonts w:cs="Times New Roman"/>
          <w:b/>
          <w:vertAlign w:val="superscript"/>
        </w:rPr>
        <w:footnoteReference w:id="7"/>
      </w:r>
      <w:r w:rsidRPr="00503E65">
        <w:rPr>
          <w:rFonts w:cs="Times New Roman"/>
        </w:rPr>
        <w:t xml:space="preserve"> a detention.</w:t>
      </w:r>
    </w:p>
    <w:p w:rsidR="00503E65" w:rsidRPr="00503E65" w:rsidRDefault="00503E65" w:rsidP="00503E65">
      <w:pPr>
        <w:numPr>
          <w:ilvl w:val="0"/>
          <w:numId w:val="29"/>
        </w:numPr>
        <w:spacing w:line="360" w:lineRule="auto"/>
        <w:ind w:left="360"/>
        <w:rPr>
          <w:rFonts w:cs="Times New Roman"/>
        </w:rPr>
      </w:pPr>
      <w:r w:rsidRPr="00503E65">
        <w:rPr>
          <w:rFonts w:cs="Times New Roman"/>
          <w:b/>
        </w:rPr>
        <w:t>She</w:t>
      </w:r>
      <w:r w:rsidRPr="00503E65">
        <w:rPr>
          <w:rFonts w:cs="Times New Roman"/>
          <w:b/>
          <w:vertAlign w:val="superscript"/>
        </w:rPr>
        <w:footnoteReference w:id="8"/>
      </w:r>
      <w:r w:rsidRPr="00503E65">
        <w:rPr>
          <w:rFonts w:cs="Times New Roman"/>
          <w:b/>
        </w:rPr>
        <w:t xml:space="preserve"> </w:t>
      </w:r>
      <w:r w:rsidRPr="00503E65">
        <w:rPr>
          <w:rFonts w:cs="Times New Roman"/>
        </w:rPr>
        <w:t xml:space="preserve">likes to read </w:t>
      </w:r>
      <w:r w:rsidRPr="00503E65">
        <w:rPr>
          <w:rFonts w:cs="Times New Roman"/>
          <w:b/>
        </w:rPr>
        <w:t>mystery</w:t>
      </w:r>
      <w:r w:rsidRPr="00503E65">
        <w:rPr>
          <w:rFonts w:cs="Times New Roman"/>
          <w:b/>
          <w:vertAlign w:val="superscript"/>
        </w:rPr>
        <w:footnoteReference w:id="9"/>
      </w:r>
      <w:r w:rsidRPr="00503E65">
        <w:rPr>
          <w:rFonts w:cs="Times New Roman"/>
          <w:b/>
        </w:rPr>
        <w:t xml:space="preserve"> </w:t>
      </w:r>
      <w:r w:rsidRPr="00503E65">
        <w:rPr>
          <w:rFonts w:cs="Times New Roman"/>
        </w:rPr>
        <w:t>novels.</w:t>
      </w:r>
    </w:p>
    <w:p w:rsidR="00503E65" w:rsidRPr="00503E65" w:rsidRDefault="00503E65" w:rsidP="00503E65">
      <w:pPr>
        <w:numPr>
          <w:ilvl w:val="0"/>
          <w:numId w:val="29"/>
        </w:numPr>
        <w:spacing w:line="360" w:lineRule="auto"/>
        <w:ind w:left="360"/>
        <w:rPr>
          <w:rFonts w:cs="Times New Roman"/>
        </w:rPr>
      </w:pPr>
      <w:r w:rsidRPr="00503E65">
        <w:rPr>
          <w:rFonts w:cs="Times New Roman"/>
          <w:b/>
        </w:rPr>
        <w:t>Well</w:t>
      </w:r>
      <w:r w:rsidRPr="00503E65">
        <w:rPr>
          <w:rFonts w:cs="Times New Roman"/>
          <w:b/>
          <w:vertAlign w:val="superscript"/>
        </w:rPr>
        <w:footnoteReference w:id="10"/>
      </w:r>
      <w:r w:rsidRPr="00503E65">
        <w:rPr>
          <w:rFonts w:cs="Times New Roman"/>
        </w:rPr>
        <w:t xml:space="preserve">, I think it </w:t>
      </w:r>
      <w:r w:rsidRPr="00503E65">
        <w:rPr>
          <w:rFonts w:cs="Times New Roman"/>
          <w:b/>
        </w:rPr>
        <w:t>is</w:t>
      </w:r>
      <w:r w:rsidRPr="00503E65">
        <w:rPr>
          <w:rFonts w:cs="Times New Roman"/>
          <w:b/>
          <w:vertAlign w:val="superscript"/>
        </w:rPr>
        <w:footnoteReference w:id="11"/>
      </w:r>
      <w:r w:rsidRPr="00503E65">
        <w:rPr>
          <w:rFonts w:cs="Times New Roman"/>
        </w:rPr>
        <w:t xml:space="preserve"> time to </w:t>
      </w:r>
      <w:r w:rsidRPr="00503E65">
        <w:rPr>
          <w:rFonts w:cs="Times New Roman"/>
          <w:b/>
        </w:rPr>
        <w:t>quickly</w:t>
      </w:r>
      <w:r w:rsidRPr="00503E65">
        <w:rPr>
          <w:rFonts w:cs="Times New Roman"/>
          <w:b/>
          <w:vertAlign w:val="superscript"/>
        </w:rPr>
        <w:footnoteReference w:id="12"/>
      </w:r>
      <w:r w:rsidRPr="00503E65">
        <w:rPr>
          <w:rFonts w:cs="Times New Roman"/>
          <w:b/>
        </w:rPr>
        <w:t xml:space="preserve"> </w:t>
      </w:r>
      <w:r w:rsidRPr="00503E65">
        <w:rPr>
          <w:rFonts w:cs="Times New Roman"/>
        </w:rPr>
        <w:t xml:space="preserve">leave. </w:t>
      </w:r>
    </w:p>
    <w:p w:rsidR="00503E65" w:rsidRPr="00503E65" w:rsidRDefault="00503E65" w:rsidP="00503E65">
      <w:pPr>
        <w:numPr>
          <w:ilvl w:val="0"/>
          <w:numId w:val="29"/>
        </w:numPr>
        <w:spacing w:line="360" w:lineRule="auto"/>
        <w:ind w:left="360"/>
        <w:rPr>
          <w:rFonts w:cs="Times New Roman"/>
        </w:rPr>
      </w:pPr>
      <w:r w:rsidRPr="00503E65">
        <w:rPr>
          <w:rFonts w:cs="Times New Roman"/>
        </w:rPr>
        <w:t xml:space="preserve">The girl </w:t>
      </w:r>
      <w:r w:rsidRPr="00503E65">
        <w:rPr>
          <w:rFonts w:cs="Times New Roman"/>
          <w:b/>
        </w:rPr>
        <w:t>happily</w:t>
      </w:r>
      <w:r w:rsidRPr="00503E65">
        <w:rPr>
          <w:rFonts w:cs="Times New Roman"/>
          <w:b/>
          <w:vertAlign w:val="superscript"/>
        </w:rPr>
        <w:footnoteReference w:id="13"/>
      </w:r>
      <w:r w:rsidRPr="00503E65">
        <w:rPr>
          <w:rFonts w:cs="Times New Roman"/>
        </w:rPr>
        <w:t xml:space="preserve"> gave away her ticket. </w:t>
      </w:r>
    </w:p>
    <w:p w:rsidR="00503E65" w:rsidRPr="00503E65" w:rsidRDefault="00503E65" w:rsidP="00503E65">
      <w:pPr>
        <w:numPr>
          <w:ilvl w:val="0"/>
          <w:numId w:val="29"/>
        </w:numPr>
        <w:spacing w:line="360" w:lineRule="auto"/>
        <w:ind w:left="360"/>
        <w:rPr>
          <w:rFonts w:cs="Times New Roman"/>
          <w:lang w:val="en-CA"/>
        </w:rPr>
      </w:pPr>
      <w:r w:rsidRPr="00503E65">
        <w:rPr>
          <w:rFonts w:cs="Times New Roman"/>
        </w:rPr>
        <w:t xml:space="preserve">The dog </w:t>
      </w:r>
      <w:r w:rsidRPr="00503E65">
        <w:rPr>
          <w:rFonts w:cs="Times New Roman"/>
          <w:b/>
        </w:rPr>
        <w:t>drooled</w:t>
      </w:r>
      <w:r w:rsidRPr="00503E65">
        <w:rPr>
          <w:rFonts w:cs="Times New Roman"/>
          <w:b/>
          <w:vertAlign w:val="superscript"/>
        </w:rPr>
        <w:footnoteReference w:id="14"/>
      </w:r>
      <w:r w:rsidRPr="00503E65">
        <w:rPr>
          <w:rFonts w:cs="Times New Roman"/>
        </w:rPr>
        <w:t xml:space="preserve"> </w:t>
      </w:r>
      <w:r w:rsidRPr="00503E65">
        <w:rPr>
          <w:rFonts w:cs="Times New Roman"/>
          <w:b/>
        </w:rPr>
        <w:t>on</w:t>
      </w:r>
      <w:r w:rsidRPr="00503E65">
        <w:rPr>
          <w:rFonts w:cs="Times New Roman"/>
          <w:b/>
          <w:vertAlign w:val="superscript"/>
        </w:rPr>
        <w:footnoteReference w:id="15"/>
      </w:r>
      <w:r w:rsidRPr="00503E65">
        <w:rPr>
          <w:rFonts w:cs="Times New Roman"/>
        </w:rPr>
        <w:t xml:space="preserve"> the </w:t>
      </w:r>
      <w:r w:rsidRPr="00503E65">
        <w:rPr>
          <w:rFonts w:cs="Times New Roman"/>
          <w:b/>
        </w:rPr>
        <w:t>floral</w:t>
      </w:r>
      <w:r w:rsidRPr="00503E65">
        <w:rPr>
          <w:rFonts w:cs="Times New Roman"/>
          <w:b/>
          <w:vertAlign w:val="superscript"/>
        </w:rPr>
        <w:footnoteReference w:id="16"/>
      </w:r>
      <w:r w:rsidRPr="00503E65">
        <w:rPr>
          <w:rFonts w:cs="Times New Roman"/>
          <w:b/>
        </w:rPr>
        <w:t xml:space="preserve"> </w:t>
      </w:r>
      <w:r w:rsidRPr="00503E65">
        <w:rPr>
          <w:rFonts w:cs="Times New Roman"/>
        </w:rPr>
        <w:t>couch.</w:t>
      </w:r>
    </w:p>
    <w:p w:rsidR="003E32F4" w:rsidRPr="00453954" w:rsidRDefault="003E32F4" w:rsidP="00453954">
      <w:pPr>
        <w:autoSpaceDE w:val="0"/>
        <w:autoSpaceDN w:val="0"/>
        <w:adjustRightInd w:val="0"/>
        <w:ind w:right="-846"/>
        <w:rPr>
          <w:rFonts w:ascii="Arial" w:hAnsi="Arial" w:cs="Arial"/>
        </w:rPr>
      </w:pPr>
      <w:r w:rsidRPr="00453954">
        <w:rPr>
          <w:rFonts w:cs="SabonLTStd-Bold"/>
          <w:b/>
          <w:bCs/>
          <w:noProof/>
          <w:sz w:val="24"/>
          <w:szCs w:val="24"/>
        </w:rPr>
        <w:object w:dxaOrig="10224" w:dyaOrig="14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pt;width:239.2pt;height:621.25pt;z-index:251659264;mso-position-horizontal-relative:text;mso-position-vertical-relative:text">
            <v:imagedata r:id="rId29" o:title=""/>
            <w10:wrap type="square" side="right"/>
          </v:shape>
          <o:OLEObject Type="Embed" ProgID="Word.Document.12" ShapeID="_x0000_s1026" DrawAspect="Content" ObjectID="_1534772179" r:id="rId30">
            <o:FieldCodes>\s</o:FieldCodes>
          </o:OLEObject>
        </w:object>
      </w:r>
      <w:r w:rsidRPr="00453954">
        <w:rPr>
          <w:rFonts w:cs="SabonLTStd-Bold"/>
          <w:b/>
          <w:bCs/>
          <w:sz w:val="24"/>
          <w:szCs w:val="24"/>
        </w:rPr>
        <w:br w:type="textWrapping" w:clear="all"/>
      </w:r>
      <w:r w:rsidRPr="00453954">
        <w:rPr>
          <w:rFonts w:ascii="Arial" w:eastAsia="Arial" w:hAnsi="Arial" w:cs="Arial"/>
          <w:b/>
        </w:rPr>
        <w:t xml:space="preserve">Sorrow-Fear-Worry Tone/Attitude Words </w:t>
      </w:r>
    </w:p>
    <w:p w:rsidR="003E32F4" w:rsidRPr="00453954" w:rsidRDefault="003E32F4" w:rsidP="003E32F4">
      <w:pPr>
        <w:rPr>
          <w:rFonts w:ascii="Arial" w:hAnsi="Arial" w:cs="Arial"/>
        </w:rPr>
      </w:pPr>
      <w:r w:rsidRPr="00453954">
        <w:rPr>
          <w:rFonts w:ascii="Arial" w:eastAsia="Arial" w:hAnsi="Arial" w:cs="Arial"/>
        </w:rPr>
        <w:t xml:space="preserve"> </w:t>
      </w:r>
    </w:p>
    <w:tbl>
      <w:tblPr>
        <w:tblStyle w:val="TableGrid"/>
        <w:tblW w:w="8611" w:type="dxa"/>
        <w:tblInd w:w="0" w:type="dxa"/>
        <w:tblLook w:val="04A0" w:firstRow="1" w:lastRow="0" w:firstColumn="1" w:lastColumn="0" w:noHBand="0" w:noVBand="1"/>
      </w:tblPr>
      <w:tblGrid>
        <w:gridCol w:w="4671"/>
        <w:gridCol w:w="2510"/>
        <w:gridCol w:w="1430"/>
      </w:tblGrid>
      <w:tr w:rsidR="003E32F4" w:rsidRPr="00453954" w:rsidTr="00655C57">
        <w:trPr>
          <w:trHeight w:val="284"/>
        </w:trPr>
        <w:tc>
          <w:tcPr>
            <w:tcW w:w="4670" w:type="dxa"/>
            <w:tcBorders>
              <w:top w:val="nil"/>
              <w:left w:val="nil"/>
              <w:bottom w:val="nil"/>
              <w:right w:val="nil"/>
            </w:tcBorders>
          </w:tcPr>
          <w:p w:rsidR="003E32F4" w:rsidRPr="00453954" w:rsidRDefault="003E32F4" w:rsidP="00655C57">
            <w:pPr>
              <w:tabs>
                <w:tab w:val="center" w:pos="3107"/>
              </w:tabs>
              <w:rPr>
                <w:rFonts w:ascii="Arial" w:hAnsi="Arial" w:cs="Arial"/>
              </w:rPr>
            </w:pPr>
            <w:r w:rsidRPr="00453954">
              <w:rPr>
                <w:rFonts w:ascii="Arial" w:eastAsia="Arial" w:hAnsi="Arial" w:cs="Arial"/>
              </w:rPr>
              <w:t xml:space="preserve">Aggravated </w:t>
            </w:r>
            <w:r w:rsidRPr="00453954">
              <w:rPr>
                <w:rFonts w:ascii="Arial" w:eastAsia="Arial" w:hAnsi="Arial" w:cs="Arial"/>
              </w:rPr>
              <w:tab/>
              <w:t xml:space="preserve">Embarrassed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Morose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Resigned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2765"/>
              </w:tabs>
              <w:rPr>
                <w:rFonts w:ascii="Arial" w:hAnsi="Arial" w:cs="Arial"/>
              </w:rPr>
            </w:pPr>
            <w:r w:rsidRPr="00453954">
              <w:rPr>
                <w:rFonts w:ascii="Arial" w:eastAsia="Arial" w:hAnsi="Arial" w:cs="Arial"/>
              </w:rPr>
              <w:t xml:space="preserve">Agitated </w:t>
            </w:r>
            <w:r w:rsidRPr="00453954">
              <w:rPr>
                <w:rFonts w:ascii="Arial" w:eastAsia="Arial" w:hAnsi="Arial" w:cs="Arial"/>
              </w:rPr>
              <w:tab/>
              <w:t xml:space="preserve">Fearful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Mournful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Sad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3011"/>
              </w:tabs>
              <w:rPr>
                <w:rFonts w:ascii="Arial" w:hAnsi="Arial" w:cs="Arial"/>
              </w:rPr>
            </w:pPr>
            <w:r w:rsidRPr="00453954">
              <w:rPr>
                <w:rFonts w:ascii="Arial" w:eastAsia="Arial" w:hAnsi="Arial" w:cs="Arial"/>
              </w:rPr>
              <w:t xml:space="preserve">Anxious </w:t>
            </w:r>
            <w:r w:rsidRPr="00453954">
              <w:rPr>
                <w:rFonts w:ascii="Arial" w:eastAsia="Arial" w:hAnsi="Arial" w:cs="Arial"/>
              </w:rPr>
              <w:tab/>
              <w:t xml:space="preserve">Foreboding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Nervous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Serious </w:t>
            </w:r>
          </w:p>
        </w:tc>
      </w:tr>
      <w:tr w:rsidR="003E32F4" w:rsidRPr="00453954" w:rsidTr="00655C57">
        <w:trPr>
          <w:trHeight w:val="288"/>
        </w:trPr>
        <w:tc>
          <w:tcPr>
            <w:tcW w:w="4670" w:type="dxa"/>
            <w:tcBorders>
              <w:top w:val="nil"/>
              <w:left w:val="nil"/>
              <w:bottom w:val="nil"/>
              <w:right w:val="nil"/>
            </w:tcBorders>
          </w:tcPr>
          <w:p w:rsidR="003E32F4" w:rsidRPr="00453954" w:rsidRDefault="003E32F4" w:rsidP="00655C57">
            <w:pPr>
              <w:tabs>
                <w:tab w:val="center" w:pos="2815"/>
              </w:tabs>
              <w:rPr>
                <w:rFonts w:ascii="Arial" w:hAnsi="Arial" w:cs="Arial"/>
              </w:rPr>
            </w:pPr>
            <w:r w:rsidRPr="00453954">
              <w:rPr>
                <w:rFonts w:ascii="Arial" w:eastAsia="Arial" w:hAnsi="Arial" w:cs="Arial"/>
              </w:rPr>
              <w:t xml:space="preserve">Apologetic </w:t>
            </w:r>
            <w:r w:rsidRPr="00453954">
              <w:rPr>
                <w:rFonts w:ascii="Arial" w:eastAsia="Arial" w:hAnsi="Arial" w:cs="Arial"/>
              </w:rPr>
              <w:tab/>
              <w:t xml:space="preserve">Gloomy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Numb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Sober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2716"/>
              </w:tabs>
              <w:rPr>
                <w:rFonts w:ascii="Arial" w:hAnsi="Arial" w:cs="Arial"/>
              </w:rPr>
            </w:pPr>
            <w:r w:rsidRPr="00453954">
              <w:rPr>
                <w:rFonts w:ascii="Arial" w:eastAsia="Arial" w:hAnsi="Arial" w:cs="Arial"/>
              </w:rPr>
              <w:t xml:space="preserve">Apprehensive </w:t>
            </w:r>
            <w:r w:rsidRPr="00453954">
              <w:rPr>
                <w:rFonts w:ascii="Arial" w:eastAsia="Arial" w:hAnsi="Arial" w:cs="Arial"/>
              </w:rPr>
              <w:tab/>
              <w:t xml:space="preserve">Grave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Ominous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Solemn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2765"/>
              </w:tabs>
              <w:rPr>
                <w:rFonts w:ascii="Arial" w:hAnsi="Arial" w:cs="Arial"/>
              </w:rPr>
            </w:pPr>
            <w:r w:rsidRPr="00453954">
              <w:rPr>
                <w:rFonts w:ascii="Arial" w:eastAsia="Arial" w:hAnsi="Arial" w:cs="Arial"/>
              </w:rPr>
              <w:t xml:space="preserve">Concerned </w:t>
            </w:r>
            <w:r w:rsidRPr="00453954">
              <w:rPr>
                <w:rFonts w:ascii="Arial" w:eastAsia="Arial" w:hAnsi="Arial" w:cs="Arial"/>
              </w:rPr>
              <w:tab/>
              <w:t xml:space="preserve">Hollow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Paranoid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Somber </w:t>
            </w:r>
          </w:p>
        </w:tc>
      </w:tr>
      <w:tr w:rsidR="003E32F4" w:rsidRPr="00453954" w:rsidTr="00655C57">
        <w:trPr>
          <w:trHeight w:val="288"/>
        </w:trPr>
        <w:tc>
          <w:tcPr>
            <w:tcW w:w="4670" w:type="dxa"/>
            <w:tcBorders>
              <w:top w:val="nil"/>
              <w:left w:val="nil"/>
              <w:bottom w:val="nil"/>
              <w:right w:val="nil"/>
            </w:tcBorders>
          </w:tcPr>
          <w:p w:rsidR="003E32F4" w:rsidRPr="00453954" w:rsidRDefault="003E32F4" w:rsidP="00655C57">
            <w:pPr>
              <w:tabs>
                <w:tab w:val="center" w:pos="2899"/>
              </w:tabs>
              <w:rPr>
                <w:rFonts w:ascii="Arial" w:hAnsi="Arial" w:cs="Arial"/>
              </w:rPr>
            </w:pPr>
            <w:r w:rsidRPr="00453954">
              <w:rPr>
                <w:rFonts w:ascii="Arial" w:eastAsia="Arial" w:hAnsi="Arial" w:cs="Arial"/>
              </w:rPr>
              <w:t xml:space="preserve">Confused </w:t>
            </w:r>
            <w:r w:rsidRPr="00453954">
              <w:rPr>
                <w:rFonts w:ascii="Arial" w:eastAsia="Arial" w:hAnsi="Arial" w:cs="Arial"/>
              </w:rPr>
              <w:tab/>
              <w:t xml:space="preserve">Hopeless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Pessimistic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Staid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2786"/>
              </w:tabs>
              <w:rPr>
                <w:rFonts w:ascii="Arial" w:hAnsi="Arial" w:cs="Arial"/>
              </w:rPr>
            </w:pPr>
            <w:r w:rsidRPr="00453954">
              <w:rPr>
                <w:rFonts w:ascii="Arial" w:eastAsia="Arial" w:hAnsi="Arial" w:cs="Arial"/>
              </w:rPr>
              <w:t xml:space="preserve">Dejected </w:t>
            </w:r>
            <w:r w:rsidRPr="00453954">
              <w:rPr>
                <w:rFonts w:ascii="Arial" w:eastAsia="Arial" w:hAnsi="Arial" w:cs="Arial"/>
              </w:rPr>
              <w:tab/>
              <w:t xml:space="preserve">Horrific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Pitiful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Upset </w:t>
            </w:r>
          </w:p>
        </w:tc>
      </w:tr>
      <w:tr w:rsidR="003E32F4" w:rsidRPr="00453954" w:rsidTr="00655C57">
        <w:trPr>
          <w:trHeight w:val="286"/>
        </w:trPr>
        <w:tc>
          <w:tcPr>
            <w:tcW w:w="4670" w:type="dxa"/>
            <w:tcBorders>
              <w:top w:val="nil"/>
              <w:left w:val="nil"/>
              <w:bottom w:val="nil"/>
              <w:right w:val="nil"/>
            </w:tcBorders>
          </w:tcPr>
          <w:p w:rsidR="003E32F4" w:rsidRPr="00453954" w:rsidRDefault="003E32F4" w:rsidP="00655C57">
            <w:pPr>
              <w:tabs>
                <w:tab w:val="center" w:pos="2740"/>
              </w:tabs>
              <w:rPr>
                <w:rFonts w:ascii="Arial" w:hAnsi="Arial" w:cs="Arial"/>
              </w:rPr>
            </w:pPr>
            <w:r w:rsidRPr="00453954">
              <w:rPr>
                <w:rFonts w:ascii="Arial" w:eastAsia="Arial" w:hAnsi="Arial" w:cs="Arial"/>
              </w:rPr>
              <w:t xml:space="preserve">Depressed </w:t>
            </w:r>
            <w:r w:rsidRPr="00453954">
              <w:rPr>
                <w:rFonts w:ascii="Arial" w:eastAsia="Arial" w:hAnsi="Arial" w:cs="Arial"/>
              </w:rPr>
              <w:tab/>
              <w:t xml:space="preserve">Horror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Poignant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  </w:t>
            </w:r>
          </w:p>
        </w:tc>
      </w:tr>
      <w:tr w:rsidR="003E32F4" w:rsidRPr="00453954" w:rsidTr="00655C57">
        <w:trPr>
          <w:trHeight w:val="288"/>
        </w:trPr>
        <w:tc>
          <w:tcPr>
            <w:tcW w:w="4670" w:type="dxa"/>
            <w:tcBorders>
              <w:top w:val="nil"/>
              <w:left w:val="nil"/>
              <w:bottom w:val="nil"/>
              <w:right w:val="nil"/>
            </w:tcBorders>
          </w:tcPr>
          <w:p w:rsidR="003E32F4" w:rsidRPr="00453954" w:rsidRDefault="003E32F4" w:rsidP="00655C57">
            <w:pPr>
              <w:tabs>
                <w:tab w:val="center" w:pos="3010"/>
              </w:tabs>
              <w:rPr>
                <w:rFonts w:ascii="Arial" w:hAnsi="Arial" w:cs="Arial"/>
              </w:rPr>
            </w:pPr>
            <w:r w:rsidRPr="00453954">
              <w:rPr>
                <w:rFonts w:ascii="Arial" w:eastAsia="Arial" w:hAnsi="Arial" w:cs="Arial"/>
              </w:rPr>
              <w:t xml:space="preserve">Despairing </w:t>
            </w:r>
            <w:r w:rsidRPr="00453954">
              <w:rPr>
                <w:rFonts w:ascii="Arial" w:eastAsia="Arial" w:hAnsi="Arial" w:cs="Arial"/>
              </w:rPr>
              <w:tab/>
              <w:t xml:space="preserve">Melancholy </w:t>
            </w:r>
          </w:p>
        </w:tc>
        <w:tc>
          <w:tcPr>
            <w:tcW w:w="2510" w:type="dxa"/>
            <w:tcBorders>
              <w:top w:val="nil"/>
              <w:left w:val="nil"/>
              <w:bottom w:val="nil"/>
              <w:right w:val="nil"/>
            </w:tcBorders>
          </w:tcPr>
          <w:p w:rsidR="003E32F4" w:rsidRPr="00453954" w:rsidRDefault="003E32F4" w:rsidP="00655C57">
            <w:pPr>
              <w:ind w:left="120"/>
              <w:rPr>
                <w:rFonts w:ascii="Arial" w:hAnsi="Arial" w:cs="Arial"/>
              </w:rPr>
            </w:pPr>
            <w:r w:rsidRPr="00453954">
              <w:rPr>
                <w:rFonts w:ascii="Arial" w:eastAsia="Arial" w:hAnsi="Arial" w:cs="Arial"/>
              </w:rPr>
              <w:t xml:space="preserve">Regretful </w:t>
            </w:r>
          </w:p>
        </w:tc>
        <w:tc>
          <w:tcPr>
            <w:tcW w:w="1430" w:type="dxa"/>
            <w:tcBorders>
              <w:top w:val="nil"/>
              <w:left w:val="nil"/>
              <w:bottom w:val="nil"/>
              <w:right w:val="nil"/>
            </w:tcBorders>
          </w:tcPr>
          <w:p w:rsidR="003E32F4" w:rsidRPr="00453954" w:rsidRDefault="003E32F4" w:rsidP="00655C57">
            <w:pPr>
              <w:rPr>
                <w:rFonts w:ascii="Arial" w:hAnsi="Arial" w:cs="Arial"/>
              </w:rPr>
            </w:pPr>
            <w:r w:rsidRPr="00453954">
              <w:rPr>
                <w:rFonts w:ascii="Arial" w:eastAsia="Arial" w:hAnsi="Arial" w:cs="Arial"/>
              </w:rPr>
              <w:t xml:space="preserve">  </w:t>
            </w:r>
          </w:p>
        </w:tc>
      </w:tr>
      <w:tr w:rsidR="003E32F4" w:rsidRPr="008B752A" w:rsidTr="00655C57">
        <w:trPr>
          <w:trHeight w:val="1145"/>
        </w:trPr>
        <w:tc>
          <w:tcPr>
            <w:tcW w:w="4670" w:type="dxa"/>
            <w:tcBorders>
              <w:top w:val="nil"/>
              <w:left w:val="nil"/>
              <w:bottom w:val="nil"/>
              <w:right w:val="nil"/>
            </w:tcBorders>
          </w:tcPr>
          <w:p w:rsidR="003E32F4" w:rsidRPr="008B752A" w:rsidRDefault="003E32F4" w:rsidP="00655C57">
            <w:pPr>
              <w:tabs>
                <w:tab w:val="center" w:pos="2920"/>
              </w:tabs>
              <w:spacing w:after="280"/>
              <w:rPr>
                <w:sz w:val="24"/>
                <w:szCs w:val="24"/>
              </w:rPr>
            </w:pPr>
            <w:r w:rsidRPr="008B752A">
              <w:rPr>
                <w:rFonts w:ascii="Arial" w:eastAsia="Arial" w:hAnsi="Arial" w:cs="Arial"/>
                <w:sz w:val="24"/>
                <w:szCs w:val="24"/>
              </w:rPr>
              <w:t xml:space="preserve">Disturbed </w:t>
            </w:r>
            <w:r w:rsidRPr="008B752A">
              <w:rPr>
                <w:rFonts w:ascii="Arial" w:eastAsia="Arial" w:hAnsi="Arial" w:cs="Arial"/>
                <w:sz w:val="24"/>
                <w:szCs w:val="24"/>
              </w:rPr>
              <w:tab/>
              <w:t xml:space="preserve">Miserable </w:t>
            </w:r>
          </w:p>
          <w:p w:rsidR="00453954" w:rsidRDefault="00453954" w:rsidP="00655C57">
            <w:pPr>
              <w:rPr>
                <w:rFonts w:ascii="Arial" w:eastAsia="Arial" w:hAnsi="Arial" w:cs="Arial"/>
                <w:b/>
                <w:sz w:val="24"/>
                <w:szCs w:val="24"/>
              </w:rPr>
            </w:pPr>
          </w:p>
          <w:p w:rsidR="00453954" w:rsidRDefault="00453954" w:rsidP="00655C57">
            <w:pPr>
              <w:rPr>
                <w:rFonts w:ascii="Arial" w:eastAsia="Arial" w:hAnsi="Arial" w:cs="Arial"/>
                <w:b/>
                <w:sz w:val="24"/>
                <w:szCs w:val="24"/>
              </w:rPr>
            </w:pPr>
          </w:p>
          <w:p w:rsidR="003E32F4" w:rsidRPr="008B752A" w:rsidRDefault="003E32F4" w:rsidP="00655C57">
            <w:pPr>
              <w:rPr>
                <w:sz w:val="24"/>
                <w:szCs w:val="24"/>
              </w:rPr>
            </w:pPr>
            <w:r w:rsidRPr="008B752A">
              <w:rPr>
                <w:rFonts w:ascii="Arial" w:eastAsia="Arial" w:hAnsi="Arial" w:cs="Arial"/>
                <w:b/>
                <w:sz w:val="24"/>
                <w:szCs w:val="24"/>
              </w:rPr>
              <w:t xml:space="preserve">Neutral Tone/Attitude Words </w:t>
            </w:r>
          </w:p>
          <w:p w:rsidR="003E32F4" w:rsidRPr="008B752A" w:rsidRDefault="003E32F4" w:rsidP="00655C57">
            <w:pPr>
              <w:rPr>
                <w:sz w:val="24"/>
                <w:szCs w:val="24"/>
              </w:rPr>
            </w:pPr>
            <w:r w:rsidRPr="008B752A">
              <w:rPr>
                <w:rFonts w:ascii="Arial" w:eastAsia="Arial" w:hAnsi="Arial" w:cs="Arial"/>
                <w:sz w:val="24"/>
                <w:szCs w:val="24"/>
              </w:rPr>
              <w:t xml:space="preserve"> </w:t>
            </w:r>
          </w:p>
        </w:tc>
        <w:tc>
          <w:tcPr>
            <w:tcW w:w="2510" w:type="dxa"/>
            <w:tcBorders>
              <w:top w:val="nil"/>
              <w:left w:val="nil"/>
              <w:bottom w:val="nil"/>
              <w:right w:val="nil"/>
            </w:tcBorders>
          </w:tcPr>
          <w:p w:rsidR="003E32F4" w:rsidRDefault="003E32F4" w:rsidP="00655C57">
            <w:pPr>
              <w:ind w:left="120"/>
              <w:rPr>
                <w:rFonts w:ascii="Arial" w:eastAsia="Arial" w:hAnsi="Arial" w:cs="Arial"/>
                <w:sz w:val="24"/>
                <w:szCs w:val="24"/>
              </w:rPr>
            </w:pPr>
            <w:r w:rsidRPr="008B752A">
              <w:rPr>
                <w:rFonts w:ascii="Arial" w:eastAsia="Arial" w:hAnsi="Arial" w:cs="Arial"/>
                <w:sz w:val="24"/>
                <w:szCs w:val="24"/>
              </w:rPr>
              <w:t xml:space="preserve">Remorseful </w:t>
            </w:r>
          </w:p>
          <w:p w:rsidR="00453954" w:rsidRPr="008B752A" w:rsidRDefault="00453954" w:rsidP="00655C57">
            <w:pPr>
              <w:ind w:left="120"/>
              <w:rPr>
                <w:sz w:val="24"/>
                <w:szCs w:val="24"/>
              </w:rPr>
            </w:pP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882"/>
              </w:tabs>
              <w:rPr>
                <w:sz w:val="24"/>
                <w:szCs w:val="24"/>
              </w:rPr>
            </w:pPr>
            <w:r w:rsidRPr="008B752A">
              <w:rPr>
                <w:rFonts w:ascii="Arial" w:eastAsia="Arial" w:hAnsi="Arial" w:cs="Arial"/>
                <w:sz w:val="24"/>
                <w:szCs w:val="24"/>
              </w:rPr>
              <w:t xml:space="preserve">Admonitory </w:t>
            </w:r>
            <w:r w:rsidRPr="008B752A">
              <w:rPr>
                <w:rFonts w:ascii="Arial" w:eastAsia="Arial" w:hAnsi="Arial" w:cs="Arial"/>
                <w:sz w:val="24"/>
                <w:szCs w:val="24"/>
              </w:rPr>
              <w:tab/>
              <w:t xml:space="preserve">Dramatic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Intimae </w:t>
            </w:r>
          </w:p>
        </w:tc>
        <w:tc>
          <w:tcPr>
            <w:tcW w:w="1430" w:type="dxa"/>
            <w:tcBorders>
              <w:top w:val="nil"/>
              <w:left w:val="nil"/>
              <w:bottom w:val="nil"/>
              <w:right w:val="nil"/>
            </w:tcBorders>
          </w:tcPr>
          <w:p w:rsidR="003E32F4" w:rsidRPr="008B752A" w:rsidRDefault="003E32F4" w:rsidP="00655C57">
            <w:pPr>
              <w:jc w:val="both"/>
              <w:rPr>
                <w:sz w:val="24"/>
                <w:szCs w:val="24"/>
              </w:rPr>
            </w:pPr>
            <w:r w:rsidRPr="008B752A">
              <w:rPr>
                <w:rFonts w:ascii="Arial" w:eastAsia="Arial" w:hAnsi="Arial" w:cs="Arial"/>
                <w:sz w:val="24"/>
                <w:szCs w:val="24"/>
              </w:rPr>
              <w:t xml:space="preserve">Questioning </w:t>
            </w:r>
          </w:p>
        </w:tc>
      </w:tr>
      <w:tr w:rsidR="003E32F4" w:rsidRPr="008B752A" w:rsidTr="00655C57">
        <w:trPr>
          <w:trHeight w:val="288"/>
        </w:trPr>
        <w:tc>
          <w:tcPr>
            <w:tcW w:w="4670" w:type="dxa"/>
            <w:tcBorders>
              <w:top w:val="nil"/>
              <w:left w:val="nil"/>
              <w:bottom w:val="nil"/>
              <w:right w:val="nil"/>
            </w:tcBorders>
          </w:tcPr>
          <w:p w:rsidR="003E32F4" w:rsidRPr="008B752A" w:rsidRDefault="003E32F4" w:rsidP="00655C57">
            <w:pPr>
              <w:tabs>
                <w:tab w:val="center" w:pos="2803"/>
              </w:tabs>
              <w:rPr>
                <w:sz w:val="24"/>
                <w:szCs w:val="24"/>
              </w:rPr>
            </w:pPr>
            <w:r w:rsidRPr="008B752A">
              <w:rPr>
                <w:rFonts w:ascii="Arial" w:eastAsia="Arial" w:hAnsi="Arial" w:cs="Arial"/>
                <w:sz w:val="24"/>
                <w:szCs w:val="24"/>
              </w:rPr>
              <w:t xml:space="preserve">Allusive </w:t>
            </w:r>
            <w:r w:rsidRPr="008B752A">
              <w:rPr>
                <w:rFonts w:ascii="Arial" w:eastAsia="Arial" w:hAnsi="Arial" w:cs="Arial"/>
                <w:sz w:val="24"/>
                <w:szCs w:val="24"/>
              </w:rPr>
              <w:tab/>
              <w:t xml:space="preserve">Earnest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Judgmental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Reflective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939"/>
              </w:tabs>
              <w:rPr>
                <w:sz w:val="24"/>
                <w:szCs w:val="24"/>
              </w:rPr>
            </w:pPr>
            <w:r w:rsidRPr="008B752A">
              <w:rPr>
                <w:rFonts w:ascii="Arial" w:eastAsia="Arial" w:hAnsi="Arial" w:cs="Arial"/>
                <w:sz w:val="24"/>
                <w:szCs w:val="24"/>
              </w:rPr>
              <w:t xml:space="preserve">Apathetic </w:t>
            </w:r>
            <w:r w:rsidRPr="008B752A">
              <w:rPr>
                <w:rFonts w:ascii="Arial" w:eastAsia="Arial" w:hAnsi="Arial" w:cs="Arial"/>
                <w:sz w:val="24"/>
                <w:szCs w:val="24"/>
              </w:rPr>
              <w:tab/>
              <w:t xml:space="preserve">Expectant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Learned </w:t>
            </w:r>
          </w:p>
        </w:tc>
        <w:tc>
          <w:tcPr>
            <w:tcW w:w="1430" w:type="dxa"/>
            <w:tcBorders>
              <w:top w:val="nil"/>
              <w:left w:val="nil"/>
              <w:bottom w:val="nil"/>
              <w:right w:val="nil"/>
            </w:tcBorders>
          </w:tcPr>
          <w:p w:rsidR="003E32F4" w:rsidRPr="008B752A" w:rsidRDefault="003E32F4" w:rsidP="00655C57">
            <w:pPr>
              <w:jc w:val="both"/>
              <w:rPr>
                <w:sz w:val="24"/>
                <w:szCs w:val="24"/>
              </w:rPr>
            </w:pPr>
            <w:r w:rsidRPr="008B752A">
              <w:rPr>
                <w:rFonts w:ascii="Arial" w:eastAsia="Arial" w:hAnsi="Arial" w:cs="Arial"/>
                <w:sz w:val="24"/>
                <w:szCs w:val="24"/>
              </w:rPr>
              <w:t xml:space="preserve">Reminiscent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791"/>
              </w:tabs>
              <w:rPr>
                <w:sz w:val="24"/>
                <w:szCs w:val="24"/>
              </w:rPr>
            </w:pPr>
            <w:r w:rsidRPr="008B752A">
              <w:rPr>
                <w:rFonts w:ascii="Arial" w:eastAsia="Arial" w:hAnsi="Arial" w:cs="Arial"/>
                <w:sz w:val="24"/>
                <w:szCs w:val="24"/>
              </w:rPr>
              <w:t xml:space="preserve">Authoritative </w:t>
            </w:r>
            <w:r w:rsidRPr="008B752A">
              <w:rPr>
                <w:rFonts w:ascii="Arial" w:eastAsia="Arial" w:hAnsi="Arial" w:cs="Arial"/>
                <w:sz w:val="24"/>
                <w:szCs w:val="24"/>
              </w:rPr>
              <w:tab/>
              <w:t xml:space="preserve">Factual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Loud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Resigned </w:t>
            </w:r>
          </w:p>
        </w:tc>
      </w:tr>
      <w:tr w:rsidR="003E32F4" w:rsidRPr="008B752A" w:rsidTr="00655C57">
        <w:trPr>
          <w:trHeight w:val="288"/>
        </w:trPr>
        <w:tc>
          <w:tcPr>
            <w:tcW w:w="4670" w:type="dxa"/>
            <w:tcBorders>
              <w:top w:val="nil"/>
              <w:left w:val="nil"/>
              <w:bottom w:val="nil"/>
              <w:right w:val="nil"/>
            </w:tcBorders>
          </w:tcPr>
          <w:p w:rsidR="003E32F4" w:rsidRPr="008B752A" w:rsidRDefault="003E32F4" w:rsidP="00655C57">
            <w:pPr>
              <w:tabs>
                <w:tab w:val="center" w:pos="2800"/>
              </w:tabs>
              <w:rPr>
                <w:sz w:val="24"/>
                <w:szCs w:val="24"/>
              </w:rPr>
            </w:pPr>
            <w:r w:rsidRPr="008B752A">
              <w:rPr>
                <w:rFonts w:ascii="Arial" w:eastAsia="Arial" w:hAnsi="Arial" w:cs="Arial"/>
                <w:sz w:val="24"/>
                <w:szCs w:val="24"/>
              </w:rPr>
              <w:t xml:space="preserve">Baffled </w:t>
            </w:r>
            <w:r w:rsidRPr="008B752A">
              <w:rPr>
                <w:rFonts w:ascii="Arial" w:eastAsia="Arial" w:hAnsi="Arial" w:cs="Arial"/>
                <w:sz w:val="24"/>
                <w:szCs w:val="24"/>
              </w:rPr>
              <w:tab/>
              <w:t xml:space="preserve">Fervent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Lyrical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Restrained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770"/>
              </w:tabs>
              <w:rPr>
                <w:sz w:val="24"/>
                <w:szCs w:val="24"/>
              </w:rPr>
            </w:pPr>
            <w:r w:rsidRPr="008B752A">
              <w:rPr>
                <w:rFonts w:ascii="Arial" w:eastAsia="Arial" w:hAnsi="Arial" w:cs="Arial"/>
                <w:sz w:val="24"/>
                <w:szCs w:val="24"/>
              </w:rPr>
              <w:t xml:space="preserve">Callous </w:t>
            </w:r>
            <w:r w:rsidRPr="008B752A">
              <w:rPr>
                <w:rFonts w:ascii="Arial" w:eastAsia="Arial" w:hAnsi="Arial" w:cs="Arial"/>
                <w:sz w:val="24"/>
                <w:szCs w:val="24"/>
              </w:rPr>
              <w:tab/>
              <w:t xml:space="preserve">Formal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Matter-of-fact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Seductive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920"/>
              </w:tabs>
              <w:rPr>
                <w:sz w:val="24"/>
                <w:szCs w:val="24"/>
              </w:rPr>
            </w:pPr>
            <w:r w:rsidRPr="008B752A">
              <w:rPr>
                <w:rFonts w:ascii="Arial" w:eastAsia="Arial" w:hAnsi="Arial" w:cs="Arial"/>
                <w:sz w:val="24"/>
                <w:szCs w:val="24"/>
              </w:rPr>
              <w:t xml:space="preserve">Candid </w:t>
            </w:r>
            <w:r w:rsidRPr="008B752A">
              <w:rPr>
                <w:rFonts w:ascii="Arial" w:eastAsia="Arial" w:hAnsi="Arial" w:cs="Arial"/>
                <w:sz w:val="24"/>
                <w:szCs w:val="24"/>
              </w:rPr>
              <w:tab/>
              <w:t xml:space="preserve">Forthright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Meditative </w:t>
            </w:r>
          </w:p>
        </w:tc>
        <w:tc>
          <w:tcPr>
            <w:tcW w:w="1430" w:type="dxa"/>
            <w:tcBorders>
              <w:top w:val="nil"/>
              <w:left w:val="nil"/>
              <w:bottom w:val="nil"/>
              <w:right w:val="nil"/>
            </w:tcBorders>
          </w:tcPr>
          <w:p w:rsidR="003E32F4" w:rsidRPr="008B752A" w:rsidRDefault="003E32F4" w:rsidP="00655C57">
            <w:pPr>
              <w:jc w:val="both"/>
              <w:rPr>
                <w:sz w:val="24"/>
                <w:szCs w:val="24"/>
              </w:rPr>
            </w:pPr>
            <w:r w:rsidRPr="008B752A">
              <w:rPr>
                <w:rFonts w:ascii="Arial" w:eastAsia="Arial" w:hAnsi="Arial" w:cs="Arial"/>
                <w:sz w:val="24"/>
                <w:szCs w:val="24"/>
              </w:rPr>
              <w:t xml:space="preserve">Sentimental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885"/>
              </w:tabs>
              <w:rPr>
                <w:sz w:val="24"/>
                <w:szCs w:val="24"/>
              </w:rPr>
            </w:pPr>
            <w:r w:rsidRPr="008B752A">
              <w:rPr>
                <w:rFonts w:ascii="Arial" w:eastAsia="Arial" w:hAnsi="Arial" w:cs="Arial"/>
                <w:sz w:val="24"/>
                <w:szCs w:val="24"/>
              </w:rPr>
              <w:t xml:space="preserve">Ceremonial </w:t>
            </w:r>
            <w:r w:rsidRPr="008B752A">
              <w:rPr>
                <w:rFonts w:ascii="Arial" w:eastAsia="Arial" w:hAnsi="Arial" w:cs="Arial"/>
                <w:sz w:val="24"/>
                <w:szCs w:val="24"/>
              </w:rPr>
              <w:tab/>
              <w:t xml:space="preserve">Frivolous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Nostalgic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Serious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849"/>
              </w:tabs>
              <w:rPr>
                <w:sz w:val="24"/>
                <w:szCs w:val="24"/>
              </w:rPr>
            </w:pPr>
            <w:r w:rsidRPr="008B752A">
              <w:rPr>
                <w:rFonts w:ascii="Arial" w:eastAsia="Arial" w:hAnsi="Arial" w:cs="Arial"/>
                <w:sz w:val="24"/>
                <w:szCs w:val="24"/>
              </w:rPr>
              <w:t xml:space="preserve">Clinical </w:t>
            </w:r>
            <w:r w:rsidRPr="008B752A">
              <w:rPr>
                <w:rFonts w:ascii="Arial" w:eastAsia="Arial" w:hAnsi="Arial" w:cs="Arial"/>
                <w:sz w:val="24"/>
                <w:szCs w:val="24"/>
              </w:rPr>
              <w:tab/>
              <w:t xml:space="preserve">Haughty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Objective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Shocking </w:t>
            </w:r>
          </w:p>
        </w:tc>
      </w:tr>
      <w:tr w:rsidR="003E32F4" w:rsidRPr="008B752A" w:rsidTr="00655C57">
        <w:trPr>
          <w:trHeight w:val="288"/>
        </w:trPr>
        <w:tc>
          <w:tcPr>
            <w:tcW w:w="4670" w:type="dxa"/>
            <w:tcBorders>
              <w:top w:val="nil"/>
              <w:left w:val="nil"/>
              <w:bottom w:val="nil"/>
              <w:right w:val="nil"/>
            </w:tcBorders>
          </w:tcPr>
          <w:p w:rsidR="003E32F4" w:rsidRPr="008B752A" w:rsidRDefault="003E32F4" w:rsidP="00655C57">
            <w:pPr>
              <w:tabs>
                <w:tab w:val="center" w:pos="2901"/>
              </w:tabs>
              <w:rPr>
                <w:sz w:val="24"/>
                <w:szCs w:val="24"/>
              </w:rPr>
            </w:pPr>
            <w:r w:rsidRPr="008B752A">
              <w:rPr>
                <w:rFonts w:ascii="Arial" w:eastAsia="Arial" w:hAnsi="Arial" w:cs="Arial"/>
                <w:sz w:val="24"/>
                <w:szCs w:val="24"/>
              </w:rPr>
              <w:t xml:space="preserve">Consoling </w:t>
            </w:r>
            <w:r w:rsidRPr="008B752A">
              <w:rPr>
                <w:rFonts w:ascii="Arial" w:eastAsia="Arial" w:hAnsi="Arial" w:cs="Arial"/>
                <w:sz w:val="24"/>
                <w:szCs w:val="24"/>
              </w:rPr>
              <w:tab/>
              <w:t xml:space="preserve">Histrionic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Obsequious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Sincere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815"/>
              </w:tabs>
              <w:rPr>
                <w:sz w:val="24"/>
                <w:szCs w:val="24"/>
              </w:rPr>
            </w:pPr>
            <w:r w:rsidRPr="008B752A">
              <w:rPr>
                <w:rFonts w:ascii="Arial" w:eastAsia="Arial" w:hAnsi="Arial" w:cs="Arial"/>
                <w:sz w:val="24"/>
                <w:szCs w:val="24"/>
              </w:rPr>
              <w:t xml:space="preserve">Contemplative </w:t>
            </w:r>
            <w:r w:rsidRPr="008B752A">
              <w:rPr>
                <w:rFonts w:ascii="Arial" w:eastAsia="Arial" w:hAnsi="Arial" w:cs="Arial"/>
                <w:sz w:val="24"/>
                <w:szCs w:val="24"/>
              </w:rPr>
              <w:tab/>
              <w:t xml:space="preserve">Humble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Patriotic </w:t>
            </w:r>
          </w:p>
        </w:tc>
        <w:tc>
          <w:tcPr>
            <w:tcW w:w="1430" w:type="dxa"/>
            <w:tcBorders>
              <w:top w:val="nil"/>
              <w:left w:val="nil"/>
              <w:bottom w:val="nil"/>
              <w:right w:val="nil"/>
            </w:tcBorders>
          </w:tcPr>
          <w:p w:rsidR="003E32F4" w:rsidRPr="008B752A" w:rsidRDefault="003E32F4" w:rsidP="00655C57">
            <w:pPr>
              <w:jc w:val="both"/>
              <w:rPr>
                <w:sz w:val="24"/>
                <w:szCs w:val="24"/>
              </w:rPr>
            </w:pPr>
            <w:r w:rsidRPr="008B752A">
              <w:rPr>
                <w:rFonts w:ascii="Arial" w:eastAsia="Arial" w:hAnsi="Arial" w:cs="Arial"/>
                <w:sz w:val="24"/>
                <w:szCs w:val="24"/>
              </w:rPr>
              <w:t xml:space="preserve">Unemotional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3024"/>
              </w:tabs>
              <w:rPr>
                <w:sz w:val="24"/>
                <w:szCs w:val="24"/>
              </w:rPr>
            </w:pPr>
            <w:r w:rsidRPr="008B752A">
              <w:rPr>
                <w:rFonts w:ascii="Arial" w:eastAsia="Arial" w:hAnsi="Arial" w:cs="Arial"/>
                <w:sz w:val="24"/>
                <w:szCs w:val="24"/>
              </w:rPr>
              <w:t xml:space="preserve">Conventional </w:t>
            </w:r>
            <w:r w:rsidRPr="008B752A">
              <w:rPr>
                <w:rFonts w:ascii="Arial" w:eastAsia="Arial" w:hAnsi="Arial" w:cs="Arial"/>
                <w:sz w:val="24"/>
                <w:szCs w:val="24"/>
              </w:rPr>
              <w:tab/>
              <w:t xml:space="preserve">Incredulous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Persuasive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Urgent </w:t>
            </w:r>
          </w:p>
        </w:tc>
      </w:tr>
      <w:tr w:rsidR="003E32F4" w:rsidRPr="008B752A" w:rsidTr="00655C57">
        <w:trPr>
          <w:trHeight w:val="288"/>
        </w:trPr>
        <w:tc>
          <w:tcPr>
            <w:tcW w:w="4670" w:type="dxa"/>
            <w:tcBorders>
              <w:top w:val="nil"/>
              <w:left w:val="nil"/>
              <w:bottom w:val="nil"/>
              <w:right w:val="nil"/>
            </w:tcBorders>
          </w:tcPr>
          <w:p w:rsidR="003E32F4" w:rsidRPr="008B752A" w:rsidRDefault="003E32F4" w:rsidP="00655C57">
            <w:pPr>
              <w:tabs>
                <w:tab w:val="center" w:pos="2995"/>
              </w:tabs>
              <w:rPr>
                <w:sz w:val="24"/>
                <w:szCs w:val="24"/>
              </w:rPr>
            </w:pPr>
            <w:r w:rsidRPr="008B752A">
              <w:rPr>
                <w:rFonts w:ascii="Arial" w:eastAsia="Arial" w:hAnsi="Arial" w:cs="Arial"/>
                <w:sz w:val="24"/>
                <w:szCs w:val="24"/>
              </w:rPr>
              <w:t xml:space="preserve">Detached </w:t>
            </w:r>
            <w:r w:rsidRPr="008B752A">
              <w:rPr>
                <w:rFonts w:ascii="Arial" w:eastAsia="Arial" w:hAnsi="Arial" w:cs="Arial"/>
                <w:sz w:val="24"/>
                <w:szCs w:val="24"/>
              </w:rPr>
              <w:tab/>
              <w:t xml:space="preserve">Informative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Pleading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Vexed </w:t>
            </w:r>
          </w:p>
        </w:tc>
      </w:tr>
      <w:tr w:rsidR="003E32F4" w:rsidRPr="008B752A" w:rsidTr="00655C57">
        <w:trPr>
          <w:trHeight w:val="286"/>
        </w:trPr>
        <w:tc>
          <w:tcPr>
            <w:tcW w:w="4670" w:type="dxa"/>
            <w:tcBorders>
              <w:top w:val="nil"/>
              <w:left w:val="nil"/>
              <w:bottom w:val="nil"/>
              <w:right w:val="nil"/>
            </w:tcBorders>
          </w:tcPr>
          <w:p w:rsidR="003E32F4" w:rsidRPr="008B752A" w:rsidRDefault="003E32F4" w:rsidP="00655C57">
            <w:pPr>
              <w:tabs>
                <w:tab w:val="center" w:pos="2935"/>
              </w:tabs>
              <w:rPr>
                <w:sz w:val="24"/>
                <w:szCs w:val="24"/>
              </w:rPr>
            </w:pPr>
            <w:r w:rsidRPr="008B752A">
              <w:rPr>
                <w:rFonts w:ascii="Arial" w:eastAsia="Arial" w:hAnsi="Arial" w:cs="Arial"/>
                <w:sz w:val="24"/>
                <w:szCs w:val="24"/>
              </w:rPr>
              <w:t xml:space="preserve">Didactic </w:t>
            </w:r>
            <w:r w:rsidRPr="008B752A">
              <w:rPr>
                <w:rFonts w:ascii="Arial" w:eastAsia="Arial" w:hAnsi="Arial" w:cs="Arial"/>
                <w:sz w:val="24"/>
                <w:szCs w:val="24"/>
              </w:rPr>
              <w:tab/>
              <w:t xml:space="preserve">Inquisitive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Pretentious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Wistful </w:t>
            </w:r>
          </w:p>
        </w:tc>
      </w:tr>
      <w:tr w:rsidR="003E32F4" w:rsidRPr="008B752A" w:rsidTr="00655C57">
        <w:trPr>
          <w:trHeight w:val="281"/>
        </w:trPr>
        <w:tc>
          <w:tcPr>
            <w:tcW w:w="4670" w:type="dxa"/>
            <w:tcBorders>
              <w:top w:val="nil"/>
              <w:left w:val="nil"/>
              <w:bottom w:val="nil"/>
              <w:right w:val="nil"/>
            </w:tcBorders>
          </w:tcPr>
          <w:p w:rsidR="003E32F4" w:rsidRPr="008B752A" w:rsidRDefault="003E32F4" w:rsidP="00655C57">
            <w:pPr>
              <w:tabs>
                <w:tab w:val="center" w:pos="2952"/>
              </w:tabs>
              <w:rPr>
                <w:sz w:val="24"/>
                <w:szCs w:val="24"/>
              </w:rPr>
            </w:pPr>
            <w:r w:rsidRPr="008B752A">
              <w:rPr>
                <w:rFonts w:ascii="Arial" w:eastAsia="Arial" w:hAnsi="Arial" w:cs="Arial"/>
                <w:sz w:val="24"/>
                <w:szCs w:val="24"/>
              </w:rPr>
              <w:t xml:space="preserve">Disbelieving </w:t>
            </w:r>
            <w:r w:rsidRPr="008B752A">
              <w:rPr>
                <w:rFonts w:ascii="Arial" w:eastAsia="Arial" w:hAnsi="Arial" w:cs="Arial"/>
                <w:sz w:val="24"/>
                <w:szCs w:val="24"/>
              </w:rPr>
              <w:tab/>
              <w:t xml:space="preserve">Instructive </w:t>
            </w:r>
          </w:p>
        </w:tc>
        <w:tc>
          <w:tcPr>
            <w:tcW w:w="2510" w:type="dxa"/>
            <w:tcBorders>
              <w:top w:val="nil"/>
              <w:left w:val="nil"/>
              <w:bottom w:val="nil"/>
              <w:right w:val="nil"/>
            </w:tcBorders>
          </w:tcPr>
          <w:p w:rsidR="003E32F4" w:rsidRPr="008B752A" w:rsidRDefault="003E32F4" w:rsidP="00655C57">
            <w:pPr>
              <w:ind w:left="120"/>
              <w:rPr>
                <w:sz w:val="24"/>
                <w:szCs w:val="24"/>
              </w:rPr>
            </w:pPr>
            <w:r w:rsidRPr="008B752A">
              <w:rPr>
                <w:rFonts w:ascii="Arial" w:eastAsia="Arial" w:hAnsi="Arial" w:cs="Arial"/>
                <w:sz w:val="24"/>
                <w:szCs w:val="24"/>
              </w:rPr>
              <w:t xml:space="preserve">Provocative </w:t>
            </w:r>
          </w:p>
        </w:tc>
        <w:tc>
          <w:tcPr>
            <w:tcW w:w="1430" w:type="dxa"/>
            <w:tcBorders>
              <w:top w:val="nil"/>
              <w:left w:val="nil"/>
              <w:bottom w:val="nil"/>
              <w:right w:val="nil"/>
            </w:tcBorders>
          </w:tcPr>
          <w:p w:rsidR="003E32F4" w:rsidRPr="008B752A" w:rsidRDefault="003E32F4" w:rsidP="00655C57">
            <w:pPr>
              <w:rPr>
                <w:sz w:val="24"/>
                <w:szCs w:val="24"/>
              </w:rPr>
            </w:pPr>
            <w:r w:rsidRPr="008B752A">
              <w:rPr>
                <w:rFonts w:ascii="Arial" w:eastAsia="Arial" w:hAnsi="Arial" w:cs="Arial"/>
                <w:sz w:val="24"/>
                <w:szCs w:val="24"/>
              </w:rPr>
              <w:t xml:space="preserve">Zealous </w:t>
            </w:r>
          </w:p>
        </w:tc>
      </w:tr>
    </w:tbl>
    <w:p w:rsidR="003E32F4" w:rsidRPr="008B752A" w:rsidRDefault="003E32F4" w:rsidP="003E32F4">
      <w:pPr>
        <w:spacing w:after="154"/>
        <w:rPr>
          <w:sz w:val="24"/>
          <w:szCs w:val="24"/>
        </w:rPr>
      </w:pPr>
      <w:r w:rsidRPr="008B752A">
        <w:rPr>
          <w:rFonts w:ascii="Arial" w:eastAsia="Arial" w:hAnsi="Arial" w:cs="Arial"/>
          <w:sz w:val="24"/>
          <w:szCs w:val="24"/>
        </w:rPr>
        <w:t xml:space="preserve"> </w:t>
      </w:r>
    </w:p>
    <w:p w:rsidR="003E32F4" w:rsidRPr="008B752A" w:rsidRDefault="003E32F4" w:rsidP="003E32F4">
      <w:pPr>
        <w:rPr>
          <w:sz w:val="24"/>
          <w:szCs w:val="24"/>
        </w:rPr>
      </w:pPr>
      <w:r w:rsidRPr="008B752A">
        <w:rPr>
          <w:rFonts w:ascii="Arial" w:eastAsia="Arial" w:hAnsi="Arial" w:cs="Arial"/>
          <w:sz w:val="24"/>
          <w:szCs w:val="24"/>
        </w:rPr>
        <w:t xml:space="preserve"> </w:t>
      </w:r>
    </w:p>
    <w:p w:rsidR="003E32F4" w:rsidRDefault="003E32F4" w:rsidP="006360E9">
      <w:pPr>
        <w:autoSpaceDE w:val="0"/>
        <w:autoSpaceDN w:val="0"/>
        <w:adjustRightInd w:val="0"/>
        <w:ind w:left="-709" w:right="-846"/>
        <w:rPr>
          <w:rFonts w:cs="SabonLTStd-Bold"/>
          <w:b/>
          <w:bCs/>
        </w:rPr>
      </w:pPr>
    </w:p>
    <w:p w:rsidR="003E32F4" w:rsidRDefault="003E32F4" w:rsidP="006360E9">
      <w:pPr>
        <w:autoSpaceDE w:val="0"/>
        <w:autoSpaceDN w:val="0"/>
        <w:adjustRightInd w:val="0"/>
        <w:ind w:left="-709" w:right="-846"/>
        <w:rPr>
          <w:rFonts w:cs="SabonLTStd-Bold"/>
          <w:b/>
          <w:bCs/>
        </w:rPr>
      </w:pPr>
    </w:p>
    <w:p w:rsidR="003E32F4" w:rsidRDefault="003E32F4" w:rsidP="006360E9">
      <w:pPr>
        <w:autoSpaceDE w:val="0"/>
        <w:autoSpaceDN w:val="0"/>
        <w:adjustRightInd w:val="0"/>
        <w:ind w:left="-709" w:right="-846"/>
        <w:rPr>
          <w:rFonts w:cs="SabonLTStd-Bold"/>
          <w:b/>
          <w:bCs/>
        </w:rPr>
      </w:pPr>
    </w:p>
    <w:p w:rsidR="00453954" w:rsidRDefault="00453954">
      <w:pPr>
        <w:rPr>
          <w:rFonts w:cs="SabonLTStd-Bold"/>
          <w:b/>
          <w:bCs/>
        </w:rPr>
      </w:pPr>
      <w:r>
        <w:rPr>
          <w:rFonts w:cs="SabonLTStd-Bold"/>
          <w:b/>
          <w:bCs/>
        </w:rPr>
        <w:br w:type="page"/>
      </w:r>
    </w:p>
    <w:p w:rsidR="00655C57" w:rsidRPr="009D2A31" w:rsidRDefault="00655C57" w:rsidP="00655C57">
      <w:pPr>
        <w:contextualSpacing/>
        <w:jc w:val="center"/>
        <w:rPr>
          <w:rFonts w:eastAsiaTheme="minorEastAsia" w:hAnsi="Calibri"/>
          <w:color w:val="000000" w:themeColor="text1"/>
          <w:kern w:val="24"/>
          <w:sz w:val="36"/>
          <w:szCs w:val="36"/>
          <w:u w:val="single"/>
          <w:lang w:eastAsia="en-CA"/>
        </w:rPr>
      </w:pPr>
      <w:r w:rsidRPr="009D2A31">
        <w:rPr>
          <w:rFonts w:eastAsiaTheme="minorEastAsia" w:hAnsi="Calibri"/>
          <w:color w:val="000000" w:themeColor="text1"/>
          <w:kern w:val="24"/>
          <w:sz w:val="36"/>
          <w:szCs w:val="36"/>
          <w:u w:val="single"/>
          <w:lang w:eastAsia="en-CA"/>
        </w:rPr>
        <w:t xml:space="preserve">Selection #1: Fish Cheeks </w:t>
      </w:r>
      <w:r>
        <w:rPr>
          <w:rFonts w:eastAsiaTheme="minorEastAsia" w:hAnsi="Calibri"/>
          <w:color w:val="000000" w:themeColor="text1"/>
          <w:kern w:val="24"/>
          <w:sz w:val="36"/>
          <w:szCs w:val="36"/>
          <w:u w:val="single"/>
          <w:lang w:eastAsia="en-CA"/>
        </w:rPr>
        <w:t>(p.16)</w:t>
      </w:r>
    </w:p>
    <w:p w:rsidR="00655C57" w:rsidRPr="00467BC7" w:rsidRDefault="00655C57" w:rsidP="00655C57">
      <w:pPr>
        <w:contextualSpacing/>
        <w:jc w:val="center"/>
        <w:rPr>
          <w:rFonts w:eastAsiaTheme="minorEastAsia" w:hAnsi="Calibri"/>
          <w:color w:val="000000" w:themeColor="text1"/>
          <w:kern w:val="24"/>
          <w:lang w:eastAsia="en-CA"/>
        </w:rPr>
      </w:pPr>
      <w:r w:rsidRPr="00467BC7">
        <w:rPr>
          <w:rFonts w:eastAsiaTheme="minorEastAsia" w:hAnsi="Calibri"/>
          <w:color w:val="000000" w:themeColor="text1"/>
          <w:kern w:val="24"/>
          <w:lang w:eastAsia="en-CA"/>
        </w:rPr>
        <w:t>by: Amy Tan</w:t>
      </w:r>
    </w:p>
    <w:p w:rsidR="00655C57" w:rsidRPr="00467BC7" w:rsidRDefault="00655C57" w:rsidP="00655C57">
      <w:pPr>
        <w:contextualSpacing/>
        <w:rPr>
          <w:rFonts w:eastAsiaTheme="minorEastAsia" w:hAnsi="Calibri"/>
          <w:color w:val="000000" w:themeColor="text1"/>
          <w:kern w:val="24"/>
          <w:sz w:val="24"/>
          <w:szCs w:val="24"/>
          <w:lang w:eastAsia="en-CA"/>
        </w:rPr>
      </w:pPr>
    </w:p>
    <w:p w:rsidR="00655C57" w:rsidRDefault="00655C57" w:rsidP="00655C57">
      <w:pPr>
        <w:contextualSpacing/>
        <w:rPr>
          <w:rFonts w:eastAsiaTheme="minorEastAsia" w:hAnsi="Calibri"/>
          <w:color w:val="000000" w:themeColor="text1"/>
          <w:kern w:val="24"/>
          <w:sz w:val="24"/>
          <w:szCs w:val="24"/>
          <w:lang w:eastAsia="en-CA"/>
        </w:rPr>
      </w:pPr>
    </w:p>
    <w:p w:rsidR="00655C57" w:rsidRPr="009D2A31" w:rsidRDefault="00655C57" w:rsidP="00655C57">
      <w:pPr>
        <w:pStyle w:val="ListParagraph"/>
        <w:numPr>
          <w:ilvl w:val="0"/>
          <w:numId w:val="20"/>
        </w:numPr>
        <w:contextualSpacing/>
        <w:jc w:val="center"/>
        <w:rPr>
          <w:rFonts w:eastAsiaTheme="minorEastAsia" w:hAnsi="Calibri"/>
          <w:b/>
          <w:color w:val="000000" w:themeColor="text1"/>
          <w:kern w:val="24"/>
          <w:sz w:val="24"/>
          <w:szCs w:val="24"/>
          <w:u w:val="single"/>
          <w:lang w:eastAsia="en-CA"/>
        </w:rPr>
      </w:pPr>
      <w:r w:rsidRPr="009D2A31">
        <w:rPr>
          <w:rFonts w:eastAsiaTheme="minorEastAsia" w:hAnsi="Calibri"/>
          <w:b/>
          <w:color w:val="000000" w:themeColor="text1"/>
          <w:kern w:val="24"/>
          <w:sz w:val="24"/>
          <w:szCs w:val="24"/>
          <w:u w:val="single"/>
          <w:lang w:eastAsia="en-CA"/>
        </w:rPr>
        <w:t>Comprehension Questions</w:t>
      </w:r>
    </w:p>
    <w:p w:rsidR="00655C57" w:rsidRPr="00467BC7" w:rsidRDefault="00655C57" w:rsidP="00655C57">
      <w:pPr>
        <w:contextualSpacing/>
        <w:rPr>
          <w:rFonts w:eastAsiaTheme="minorEastAsia" w:hAnsi="Calibri"/>
          <w:color w:val="000000" w:themeColor="text1"/>
          <w:kern w:val="24"/>
          <w:sz w:val="24"/>
          <w:szCs w:val="24"/>
          <w:lang w:eastAsia="en-CA"/>
        </w:rPr>
      </w:pPr>
    </w:p>
    <w:p w:rsidR="00453954" w:rsidRPr="00453954" w:rsidRDefault="00655C57" w:rsidP="00453954">
      <w:pPr>
        <w:pStyle w:val="ListParagraph"/>
        <w:numPr>
          <w:ilvl w:val="0"/>
          <w:numId w:val="17"/>
        </w:numPr>
        <w:spacing w:line="360" w:lineRule="auto"/>
        <w:ind w:left="794" w:hanging="437"/>
        <w:contextualSpacing/>
        <w:jc w:val="both"/>
        <w:rPr>
          <w:rFonts w:eastAsiaTheme="minorEastAsia" w:hAnsi="Calibri"/>
          <w:color w:val="000000" w:themeColor="text1"/>
          <w:kern w:val="24"/>
          <w:sz w:val="24"/>
          <w:szCs w:val="24"/>
          <w:u w:val="single"/>
          <w:lang w:eastAsia="en-CA"/>
        </w:rPr>
      </w:pPr>
      <w:r w:rsidRPr="00467BC7">
        <w:rPr>
          <w:rFonts w:eastAsiaTheme="minorEastAsia" w:hAnsi="Calibri"/>
          <w:color w:val="000000" w:themeColor="text1"/>
          <w:kern w:val="24"/>
          <w:sz w:val="24"/>
          <w:szCs w:val="24"/>
          <w:lang w:eastAsia="en-CA"/>
        </w:rPr>
        <w:t xml:space="preserve">Why does Tan </w:t>
      </w:r>
      <w:r w:rsidRPr="009D2A31">
        <w:rPr>
          <w:rFonts w:eastAsiaTheme="minorEastAsia" w:hAnsi="Calibri"/>
          <w:b/>
          <w:color w:val="000000" w:themeColor="text1"/>
          <w:kern w:val="24"/>
          <w:sz w:val="24"/>
          <w:szCs w:val="24"/>
          <w:lang w:eastAsia="en-CA"/>
        </w:rPr>
        <w:t>cry</w:t>
      </w:r>
      <w:r w:rsidRPr="00467BC7">
        <w:rPr>
          <w:rFonts w:eastAsiaTheme="minorEastAsia" w:hAnsi="Calibri"/>
          <w:color w:val="000000" w:themeColor="text1"/>
          <w:kern w:val="24"/>
          <w:sz w:val="24"/>
          <w:szCs w:val="24"/>
          <w:lang w:eastAsia="en-CA"/>
        </w:rPr>
        <w:t xml:space="preserve"> when she finds out that the boy she is in</w:t>
      </w:r>
      <w:r>
        <w:rPr>
          <w:rFonts w:eastAsiaTheme="minorEastAsia" w:hAnsi="Calibri"/>
          <w:color w:val="000000" w:themeColor="text1"/>
          <w:kern w:val="24"/>
          <w:sz w:val="24"/>
          <w:szCs w:val="24"/>
          <w:lang w:eastAsia="en-CA"/>
        </w:rPr>
        <w:t xml:space="preserve"> love with is coming to dinner</w:t>
      </w:r>
      <w:r w:rsidR="00453954">
        <w:rPr>
          <w:rFonts w:eastAsiaTheme="minorEastAsia" w:hAnsi="Calibri"/>
          <w:color w:val="000000" w:themeColor="text1"/>
          <w:kern w:val="24"/>
          <w:sz w:val="24"/>
          <w:szCs w:val="24"/>
          <w:lang w:eastAsia="en-CA"/>
        </w:rPr>
        <w:t>?</w:t>
      </w:r>
    </w:p>
    <w:p w:rsidR="00655C57" w:rsidRDefault="00655C57" w:rsidP="00453954">
      <w:pPr>
        <w:pStyle w:val="ListParagraph"/>
        <w:spacing w:line="360" w:lineRule="auto"/>
        <w:ind w:left="794"/>
        <w:contextualSpacing/>
        <w:jc w:val="both"/>
        <w:rPr>
          <w:rFonts w:eastAsiaTheme="minorEastAsia" w:hAnsi="Calibri"/>
          <w:color w:val="000000" w:themeColor="text1"/>
          <w:kern w:val="24"/>
          <w:sz w:val="24"/>
          <w:szCs w:val="24"/>
          <w:u w:val="single"/>
          <w:lang w:eastAsia="en-CA"/>
        </w:rPr>
      </w:pP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p>
    <w:p w:rsidR="00655C57" w:rsidRPr="00467BC7" w:rsidRDefault="00655C57"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numPr>
          <w:ilvl w:val="0"/>
          <w:numId w:val="17"/>
        </w:numPr>
        <w:contextualSpacing/>
        <w:jc w:val="both"/>
        <w:rPr>
          <w:rFonts w:hAnsi="Times New Roman"/>
          <w:sz w:val="24"/>
          <w:szCs w:val="24"/>
          <w:u w:val="single"/>
        </w:rPr>
      </w:pPr>
      <w:r w:rsidRPr="00467BC7">
        <w:rPr>
          <w:rFonts w:eastAsiaTheme="minorEastAsia" w:hAnsi="Calibri"/>
          <w:color w:val="000000" w:themeColor="text1"/>
          <w:kern w:val="24"/>
          <w:sz w:val="24"/>
          <w:szCs w:val="24"/>
          <w:lang w:eastAsia="en-CA"/>
        </w:rPr>
        <w:t xml:space="preserve"> a) Why does Tan's mother go out of her way to prepare a </w:t>
      </w:r>
      <w:r w:rsidRPr="009D2A31">
        <w:rPr>
          <w:rFonts w:eastAsiaTheme="minorEastAsia" w:hAnsi="Calibri"/>
          <w:b/>
          <w:color w:val="000000" w:themeColor="text1"/>
          <w:kern w:val="24"/>
          <w:sz w:val="24"/>
          <w:szCs w:val="24"/>
          <w:lang w:eastAsia="en-CA"/>
        </w:rPr>
        <w:t>disturbingly traditional</w:t>
      </w:r>
      <w:r w:rsidRPr="00467BC7">
        <w:rPr>
          <w:rFonts w:eastAsiaTheme="minorEastAsia" w:hAnsi="Calibri"/>
          <w:color w:val="000000" w:themeColor="text1"/>
          <w:kern w:val="24"/>
          <w:sz w:val="24"/>
          <w:szCs w:val="24"/>
          <w:lang w:eastAsia="en-CA"/>
        </w:rPr>
        <w:t xml:space="preserve"> Chinese dinner for her daughter and guests? </w:t>
      </w:r>
    </w:p>
    <w:p w:rsidR="00655C57" w:rsidRDefault="00655C57" w:rsidP="00453954">
      <w:pPr>
        <w:pStyle w:val="ListParagraph"/>
        <w:spacing w:line="360" w:lineRule="auto"/>
        <w:ind w:left="794"/>
        <w:jc w:val="both"/>
        <w:rPr>
          <w:rFonts w:eastAsiaTheme="minorEastAsia" w:hAnsi="Calibri"/>
          <w:color w:val="000000" w:themeColor="text1"/>
          <w:kern w:val="24"/>
          <w:sz w:val="24"/>
          <w:szCs w:val="24"/>
          <w:u w:val="single"/>
          <w:lang w:eastAsia="en-CA"/>
        </w:rPr>
      </w:pP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p>
    <w:p w:rsidR="00655C57" w:rsidRPr="00467BC7" w:rsidRDefault="00655C57" w:rsidP="00453954">
      <w:pPr>
        <w:pStyle w:val="ListParagraph"/>
        <w:spacing w:line="360" w:lineRule="auto"/>
        <w:ind w:left="794"/>
        <w:rPr>
          <w:rFonts w:eastAsiaTheme="minorEastAsia" w:hAnsi="Calibri"/>
          <w:color w:val="000000" w:themeColor="text1"/>
          <w:kern w:val="24"/>
          <w:sz w:val="24"/>
          <w:szCs w:val="24"/>
          <w:u w:val="single"/>
          <w:lang w:eastAsia="en-CA"/>
        </w:rPr>
      </w:pPr>
    </w:p>
    <w:p w:rsidR="00655C57" w:rsidRPr="00467BC7" w:rsidRDefault="00655C57" w:rsidP="00655C57">
      <w:pPr>
        <w:pStyle w:val="ListParagraph"/>
        <w:numPr>
          <w:ilvl w:val="0"/>
          <w:numId w:val="18"/>
        </w:numPr>
        <w:contextualSpacing/>
        <w:jc w:val="both"/>
        <w:rPr>
          <w:rFonts w:hAnsi="Times New Roman"/>
          <w:sz w:val="24"/>
          <w:szCs w:val="24"/>
          <w:u w:val="single"/>
        </w:rPr>
      </w:pPr>
      <w:r w:rsidRPr="00467BC7">
        <w:rPr>
          <w:rFonts w:eastAsiaTheme="minorEastAsia" w:hAnsi="Calibri"/>
          <w:color w:val="000000" w:themeColor="text1"/>
          <w:kern w:val="24"/>
          <w:sz w:val="24"/>
          <w:szCs w:val="24"/>
          <w:lang w:eastAsia="en-CA"/>
        </w:rPr>
        <w:t xml:space="preserve">What one sentence best sums up </w:t>
      </w:r>
      <w:r w:rsidRPr="009D2A31">
        <w:rPr>
          <w:rFonts w:eastAsiaTheme="minorEastAsia" w:hAnsi="Calibri"/>
          <w:b/>
          <w:color w:val="000000" w:themeColor="text1"/>
          <w:kern w:val="24"/>
          <w:sz w:val="24"/>
          <w:szCs w:val="24"/>
          <w:lang w:eastAsia="en-CA"/>
        </w:rPr>
        <w:t>the lesson</w:t>
      </w:r>
      <w:r w:rsidRPr="00467BC7">
        <w:rPr>
          <w:rFonts w:eastAsiaTheme="minorEastAsia" w:hAnsi="Calibri"/>
          <w:color w:val="000000" w:themeColor="text1"/>
          <w:kern w:val="24"/>
          <w:sz w:val="24"/>
          <w:szCs w:val="24"/>
          <w:lang w:eastAsia="en-CA"/>
        </w:rPr>
        <w:t xml:space="preserve"> Tan w</w:t>
      </w:r>
      <w:r>
        <w:rPr>
          <w:rFonts w:eastAsiaTheme="minorEastAsia" w:hAnsi="Calibri"/>
          <w:color w:val="000000" w:themeColor="text1"/>
          <w:kern w:val="24"/>
          <w:sz w:val="24"/>
          <w:szCs w:val="24"/>
          <w:lang w:eastAsia="en-CA"/>
        </w:rPr>
        <w:t xml:space="preserve">as not able to understand until </w:t>
      </w:r>
      <w:r w:rsidRPr="00467BC7">
        <w:rPr>
          <w:rFonts w:eastAsiaTheme="minorEastAsia" w:hAnsi="Calibri"/>
          <w:color w:val="000000" w:themeColor="text1"/>
          <w:kern w:val="24"/>
          <w:sz w:val="24"/>
          <w:szCs w:val="24"/>
          <w:lang w:eastAsia="en-CA"/>
        </w:rPr>
        <w:t xml:space="preserve">years later? </w:t>
      </w:r>
    </w:p>
    <w:p w:rsidR="00655C57" w:rsidRPr="00467BC7" w:rsidRDefault="00655C57" w:rsidP="00453954">
      <w:pPr>
        <w:spacing w:line="360" w:lineRule="auto"/>
        <w:ind w:left="794"/>
        <w:jc w:val="both"/>
        <w:rPr>
          <w:rFonts w:eastAsiaTheme="minorEastAsia" w:hAnsi="Calibri"/>
          <w:color w:val="000000" w:themeColor="text1"/>
          <w:kern w:val="24"/>
          <w:sz w:val="24"/>
          <w:szCs w:val="24"/>
          <w:u w:val="single"/>
          <w:lang w:eastAsia="en-CA"/>
        </w:rPr>
      </w:pP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p>
    <w:p w:rsidR="00655C57" w:rsidRPr="00467BC7" w:rsidRDefault="00655C57"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ind w:left="1155"/>
        <w:rPr>
          <w:rFonts w:hAnsi="Times New Roman"/>
          <w:sz w:val="24"/>
          <w:szCs w:val="24"/>
          <w:u w:val="single"/>
        </w:rPr>
      </w:pPr>
    </w:p>
    <w:p w:rsidR="00655C57" w:rsidRDefault="00655C57" w:rsidP="00655C57">
      <w:pPr>
        <w:pStyle w:val="ListParagraph"/>
        <w:numPr>
          <w:ilvl w:val="0"/>
          <w:numId w:val="17"/>
        </w:numPr>
        <w:contextualSpacing/>
        <w:rPr>
          <w:rFonts w:eastAsiaTheme="minorEastAsia" w:hAnsi="Calibri"/>
          <w:color w:val="000000" w:themeColor="text1"/>
          <w:kern w:val="24"/>
          <w:sz w:val="24"/>
          <w:szCs w:val="24"/>
          <w:lang w:eastAsia="en-CA"/>
        </w:rPr>
      </w:pPr>
      <w:r w:rsidRPr="00467BC7">
        <w:rPr>
          <w:rFonts w:eastAsiaTheme="minorEastAsia" w:hAnsi="Calibri"/>
          <w:color w:val="000000" w:themeColor="text1"/>
          <w:kern w:val="24"/>
          <w:sz w:val="24"/>
          <w:szCs w:val="24"/>
          <w:lang w:eastAsia="en-CA"/>
        </w:rPr>
        <w:t xml:space="preserve">How does the fourteen-year-old Tan </w:t>
      </w:r>
      <w:r w:rsidRPr="009D2A31">
        <w:rPr>
          <w:rFonts w:eastAsiaTheme="minorEastAsia" w:hAnsi="Calibri"/>
          <w:b/>
          <w:color w:val="000000" w:themeColor="text1"/>
          <w:kern w:val="24"/>
          <w:sz w:val="24"/>
          <w:szCs w:val="24"/>
          <w:lang w:eastAsia="en-CA"/>
        </w:rPr>
        <w:t>feel</w:t>
      </w:r>
      <w:r w:rsidRPr="00467BC7">
        <w:rPr>
          <w:rFonts w:eastAsiaTheme="minorEastAsia" w:hAnsi="Calibri"/>
          <w:color w:val="000000" w:themeColor="text1"/>
          <w:kern w:val="24"/>
          <w:sz w:val="24"/>
          <w:szCs w:val="24"/>
          <w:lang w:eastAsia="en-CA"/>
        </w:rPr>
        <w:t xml:space="preserve"> about her Chinese background? </w:t>
      </w:r>
      <w:r>
        <w:rPr>
          <w:rFonts w:eastAsiaTheme="minorEastAsia" w:hAnsi="Calibri"/>
          <w:color w:val="000000" w:themeColor="text1"/>
          <w:kern w:val="24"/>
          <w:sz w:val="24"/>
          <w:szCs w:val="24"/>
          <w:lang w:eastAsia="en-CA"/>
        </w:rPr>
        <w:t xml:space="preserve">And </w:t>
      </w:r>
      <w:r w:rsidRPr="00467BC7">
        <w:rPr>
          <w:rFonts w:eastAsiaTheme="minorEastAsia" w:hAnsi="Calibri"/>
          <w:color w:val="000000" w:themeColor="text1"/>
          <w:kern w:val="24"/>
          <w:sz w:val="24"/>
          <w:szCs w:val="24"/>
          <w:lang w:eastAsia="en-CA"/>
        </w:rPr>
        <w:t xml:space="preserve">about her mother? </w:t>
      </w:r>
    </w:p>
    <w:p w:rsidR="00453954" w:rsidRPr="00453954" w:rsidRDefault="00453954" w:rsidP="00453954">
      <w:pPr>
        <w:pStyle w:val="ListParagraph"/>
        <w:spacing w:line="360" w:lineRule="auto"/>
        <w:ind w:left="795"/>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p>
    <w:p w:rsidR="00453954" w:rsidRDefault="00453954"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numPr>
          <w:ilvl w:val="0"/>
          <w:numId w:val="17"/>
        </w:numPr>
        <w:contextualSpacing/>
        <w:rPr>
          <w:rFonts w:hAnsi="Times New Roman"/>
          <w:sz w:val="24"/>
          <w:szCs w:val="24"/>
          <w:u w:val="single"/>
        </w:rPr>
      </w:pPr>
      <w:r w:rsidRPr="009D2A31">
        <w:rPr>
          <w:rFonts w:eastAsiaTheme="minorEastAsia" w:hAnsi="Calibri"/>
          <w:bCs/>
          <w:color w:val="000000" w:themeColor="text1"/>
          <w:kern w:val="24"/>
          <w:sz w:val="24"/>
          <w:szCs w:val="24"/>
          <w:lang w:eastAsia="en-CA"/>
        </w:rPr>
        <w:t xml:space="preserve">What is Tan's </w:t>
      </w:r>
      <w:r w:rsidRPr="009D2A31">
        <w:rPr>
          <w:rFonts w:eastAsiaTheme="minorEastAsia" w:hAnsi="Calibri"/>
          <w:b/>
          <w:bCs/>
          <w:color w:val="000000" w:themeColor="text1"/>
          <w:kern w:val="24"/>
          <w:sz w:val="24"/>
          <w:szCs w:val="24"/>
          <w:lang w:eastAsia="en-CA"/>
        </w:rPr>
        <w:t>purpose</w:t>
      </w:r>
      <w:r w:rsidRPr="009D2A31">
        <w:rPr>
          <w:rFonts w:eastAsiaTheme="minorEastAsia" w:hAnsi="Calibri"/>
          <w:bCs/>
          <w:color w:val="000000" w:themeColor="text1"/>
          <w:kern w:val="24"/>
          <w:sz w:val="24"/>
          <w:szCs w:val="24"/>
          <w:lang w:eastAsia="en-CA"/>
        </w:rPr>
        <w:t xml:space="preserve"> in writing this essay?</w:t>
      </w:r>
      <w:r w:rsidRPr="00467BC7">
        <w:rPr>
          <w:rFonts w:eastAsiaTheme="minorEastAsia" w:hAnsi="Calibri"/>
          <w:b/>
          <w:bCs/>
          <w:color w:val="000000" w:themeColor="text1"/>
          <w:kern w:val="24"/>
          <w:sz w:val="24"/>
          <w:szCs w:val="24"/>
          <w:lang w:eastAsia="en-CA"/>
        </w:rPr>
        <w:t xml:space="preserve"> </w:t>
      </w:r>
      <w:r w:rsidRPr="00467BC7">
        <w:rPr>
          <w:rFonts w:eastAsiaTheme="minorEastAsia" w:hAnsi="Calibri"/>
          <w:color w:val="000000" w:themeColor="text1"/>
          <w:kern w:val="24"/>
          <w:sz w:val="24"/>
          <w:szCs w:val="24"/>
          <w:lang w:eastAsia="en-CA"/>
        </w:rPr>
        <w:t>Does she</w:t>
      </w:r>
      <w:r>
        <w:rPr>
          <w:rFonts w:eastAsiaTheme="minorEastAsia" w:hAnsi="Calibri"/>
          <w:color w:val="000000" w:themeColor="text1"/>
          <w:kern w:val="24"/>
          <w:sz w:val="24"/>
          <w:szCs w:val="24"/>
          <w:lang w:eastAsia="en-CA"/>
        </w:rPr>
        <w:t xml:space="preserve"> just want to entertain readers</w:t>
      </w:r>
      <w:r w:rsidRPr="00467BC7">
        <w:rPr>
          <w:rFonts w:eastAsiaTheme="minorEastAsia" w:hAnsi="Calibri"/>
          <w:color w:val="000000" w:themeColor="text1"/>
          <w:kern w:val="24"/>
          <w:sz w:val="24"/>
          <w:szCs w:val="24"/>
          <w:lang w:eastAsia="en-CA"/>
        </w:rPr>
        <w:t xml:space="preserve"> or might she have a weightier goal</w:t>
      </w:r>
      <w:r>
        <w:rPr>
          <w:rFonts w:eastAsiaTheme="minorEastAsia" w:hAnsi="Calibri"/>
          <w:color w:val="000000" w:themeColor="text1"/>
          <w:kern w:val="24"/>
          <w:sz w:val="24"/>
          <w:szCs w:val="24"/>
          <w:lang w:eastAsia="en-CA"/>
        </w:rPr>
        <w:t xml:space="preserve">? </w:t>
      </w:r>
    </w:p>
    <w:p w:rsidR="00453954" w:rsidRDefault="00453954" w:rsidP="00453954">
      <w:pPr>
        <w:pStyle w:val="ListParagraph"/>
        <w:spacing w:line="360" w:lineRule="auto"/>
        <w:ind w:left="795"/>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p>
    <w:p w:rsidR="00453954" w:rsidRDefault="00453954" w:rsidP="00453954">
      <w:pPr>
        <w:pStyle w:val="ListParagraph"/>
        <w:spacing w:line="360" w:lineRule="auto"/>
        <w:ind w:left="795"/>
        <w:jc w:val="both"/>
        <w:rPr>
          <w:rFonts w:eastAsiaTheme="minorEastAsia" w:hAnsi="Calibri"/>
          <w:color w:val="000000" w:themeColor="text1"/>
          <w:kern w:val="24"/>
          <w:sz w:val="24"/>
          <w:szCs w:val="24"/>
          <w:u w:val="single"/>
          <w:lang w:eastAsia="en-CA"/>
        </w:rPr>
      </w:pPr>
    </w:p>
    <w:p w:rsidR="00655C57" w:rsidRDefault="00655C57" w:rsidP="00655C57">
      <w:pPr>
        <w:pStyle w:val="ListParagraph"/>
        <w:numPr>
          <w:ilvl w:val="0"/>
          <w:numId w:val="20"/>
        </w:numPr>
        <w:spacing w:after="160" w:line="259" w:lineRule="auto"/>
        <w:contextualSpacing/>
        <w:jc w:val="center"/>
        <w:rPr>
          <w:b/>
          <w:sz w:val="24"/>
          <w:szCs w:val="24"/>
          <w:u w:val="single"/>
        </w:rPr>
      </w:pPr>
      <w:r>
        <w:rPr>
          <w:b/>
          <w:sz w:val="24"/>
          <w:szCs w:val="24"/>
          <w:u w:val="single"/>
        </w:rPr>
        <w:t>Writing Style</w:t>
      </w:r>
    </w:p>
    <w:p w:rsidR="00655C57" w:rsidRPr="00467BC7" w:rsidRDefault="00655C57" w:rsidP="00655C57">
      <w:pPr>
        <w:pStyle w:val="ListParagraph"/>
        <w:rPr>
          <w:rFonts w:hAnsi="Times New Roman"/>
          <w:sz w:val="24"/>
          <w:szCs w:val="24"/>
          <w:u w:val="single"/>
        </w:rPr>
      </w:pPr>
    </w:p>
    <w:p w:rsidR="00655C57" w:rsidRPr="00467BC7" w:rsidRDefault="00655C57" w:rsidP="00655C57">
      <w:pPr>
        <w:pStyle w:val="ListParagraph"/>
        <w:numPr>
          <w:ilvl w:val="0"/>
          <w:numId w:val="17"/>
        </w:numPr>
        <w:contextualSpacing/>
        <w:rPr>
          <w:rFonts w:hAnsi="Times New Roman"/>
          <w:sz w:val="24"/>
          <w:szCs w:val="24"/>
          <w:u w:val="single"/>
        </w:rPr>
      </w:pPr>
      <w:r w:rsidRPr="00467BC7">
        <w:rPr>
          <w:rFonts w:eastAsiaTheme="minorEastAsia" w:hAnsi="Calibri"/>
          <w:color w:val="000000" w:themeColor="text1"/>
          <w:kern w:val="24"/>
          <w:sz w:val="24"/>
          <w:szCs w:val="24"/>
        </w:rPr>
        <w:t xml:space="preserve">How does Tan </w:t>
      </w:r>
      <w:r w:rsidRPr="009D2A31">
        <w:rPr>
          <w:rFonts w:eastAsiaTheme="minorEastAsia" w:hAnsi="Calibri"/>
          <w:b/>
          <w:color w:val="000000" w:themeColor="text1"/>
          <w:kern w:val="24"/>
          <w:sz w:val="24"/>
          <w:szCs w:val="24"/>
        </w:rPr>
        <w:t>draw the reader into</w:t>
      </w:r>
      <w:r w:rsidRPr="00467BC7">
        <w:rPr>
          <w:rFonts w:eastAsiaTheme="minorEastAsia" w:hAnsi="Calibri"/>
          <w:color w:val="000000" w:themeColor="text1"/>
          <w:kern w:val="24"/>
          <w:sz w:val="24"/>
          <w:szCs w:val="24"/>
        </w:rPr>
        <w:t xml:space="preserve"> her story right from the beginning? </w:t>
      </w:r>
    </w:p>
    <w:p w:rsidR="00453954" w:rsidRPr="00453954" w:rsidRDefault="00453954" w:rsidP="00453954">
      <w:pPr>
        <w:pStyle w:val="ListParagraph"/>
        <w:spacing w:line="360" w:lineRule="auto"/>
        <w:ind w:left="795"/>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55C57" w:rsidRPr="00467BC7" w:rsidRDefault="00655C57"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rPr>
          <w:rFonts w:hAnsi="Times New Roman"/>
          <w:sz w:val="24"/>
          <w:szCs w:val="24"/>
          <w:u w:val="single"/>
        </w:rPr>
      </w:pPr>
    </w:p>
    <w:p w:rsidR="00655C57" w:rsidRPr="00467BC7" w:rsidRDefault="00655C57" w:rsidP="00655C57">
      <w:pPr>
        <w:pStyle w:val="ListParagraph"/>
        <w:numPr>
          <w:ilvl w:val="0"/>
          <w:numId w:val="17"/>
        </w:numPr>
        <w:contextualSpacing/>
        <w:rPr>
          <w:rFonts w:hAnsi="Times New Roman"/>
          <w:sz w:val="24"/>
          <w:szCs w:val="24"/>
          <w:u w:val="single"/>
        </w:rPr>
      </w:pPr>
      <w:r w:rsidRPr="00467BC7">
        <w:rPr>
          <w:rFonts w:eastAsiaTheme="minorEastAsia" w:hAnsi="Calibri"/>
          <w:color w:val="000000" w:themeColor="text1"/>
          <w:kern w:val="24"/>
          <w:sz w:val="24"/>
          <w:szCs w:val="24"/>
        </w:rPr>
        <w:t xml:space="preserve">How does Tan use </w:t>
      </w:r>
      <w:r w:rsidRPr="009D2A31">
        <w:rPr>
          <w:rFonts w:eastAsiaTheme="minorEastAsia" w:hAnsi="Calibri"/>
          <w:b/>
          <w:color w:val="000000" w:themeColor="text1"/>
          <w:kern w:val="24"/>
          <w:sz w:val="24"/>
          <w:szCs w:val="24"/>
        </w:rPr>
        <w:t>transitions</w:t>
      </w:r>
      <w:r w:rsidRPr="00467BC7">
        <w:rPr>
          <w:rFonts w:eastAsiaTheme="minorEastAsia" w:hAnsi="Calibri"/>
          <w:color w:val="000000" w:themeColor="text1"/>
          <w:kern w:val="24"/>
          <w:sz w:val="24"/>
          <w:szCs w:val="24"/>
        </w:rPr>
        <w:t xml:space="preserve"> both to drive and to clarify her narrative? </w:t>
      </w:r>
    </w:p>
    <w:p w:rsidR="00453954" w:rsidRPr="00467BC7" w:rsidRDefault="00655C57" w:rsidP="00453954">
      <w:pPr>
        <w:spacing w:line="360" w:lineRule="auto"/>
        <w:ind w:left="794"/>
        <w:jc w:val="both"/>
        <w:rPr>
          <w:rFonts w:eastAsiaTheme="minorEastAsia" w:hAnsi="Calibri"/>
          <w:color w:val="000000" w:themeColor="text1"/>
          <w:kern w:val="24"/>
          <w:sz w:val="24"/>
          <w:szCs w:val="24"/>
          <w:u w:val="single"/>
          <w:lang w:eastAsia="en-CA"/>
        </w:rPr>
      </w:pP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p>
    <w:p w:rsidR="00655C57" w:rsidRPr="00467BC7" w:rsidRDefault="00655C57" w:rsidP="00453954">
      <w:pPr>
        <w:pStyle w:val="ListParagraph"/>
        <w:ind w:left="795"/>
        <w:rPr>
          <w:rFonts w:hAnsi="Times New Roman"/>
          <w:sz w:val="24"/>
          <w:szCs w:val="24"/>
          <w:u w:val="single"/>
        </w:rPr>
      </w:pPr>
    </w:p>
    <w:p w:rsidR="00655C57" w:rsidRPr="00467BC7" w:rsidRDefault="00655C57" w:rsidP="00655C57">
      <w:pPr>
        <w:pStyle w:val="ListParagraph"/>
        <w:numPr>
          <w:ilvl w:val="0"/>
          <w:numId w:val="17"/>
        </w:numPr>
        <w:contextualSpacing/>
        <w:rPr>
          <w:rFonts w:hAnsi="Times New Roman"/>
          <w:sz w:val="24"/>
          <w:szCs w:val="24"/>
          <w:u w:val="single"/>
        </w:rPr>
      </w:pPr>
      <w:r w:rsidRPr="00467BC7">
        <w:rPr>
          <w:rFonts w:eastAsiaTheme="minorEastAsia" w:hAnsi="Calibri"/>
          <w:color w:val="000000" w:themeColor="text1"/>
          <w:kern w:val="24"/>
          <w:sz w:val="24"/>
          <w:szCs w:val="24"/>
        </w:rPr>
        <w:t xml:space="preserve">What is the </w:t>
      </w:r>
      <w:r w:rsidRPr="009D2A31">
        <w:rPr>
          <w:rFonts w:eastAsiaTheme="minorEastAsia" w:hAnsi="Calibri"/>
          <w:b/>
          <w:color w:val="000000" w:themeColor="text1"/>
          <w:kern w:val="24"/>
          <w:sz w:val="24"/>
          <w:szCs w:val="24"/>
        </w:rPr>
        <w:t>irony</w:t>
      </w:r>
      <w:r w:rsidRPr="00467BC7">
        <w:rPr>
          <w:rFonts w:eastAsiaTheme="minorEastAsia" w:hAnsi="Calibri"/>
          <w:color w:val="000000" w:themeColor="text1"/>
          <w:kern w:val="24"/>
          <w:sz w:val="24"/>
          <w:szCs w:val="24"/>
        </w:rPr>
        <w:t xml:space="preserve"> of the last sentence of the essay? </w:t>
      </w:r>
    </w:p>
    <w:p w:rsidR="00453954" w:rsidRPr="00453954" w:rsidRDefault="00453954" w:rsidP="00453954">
      <w:pPr>
        <w:pStyle w:val="ListParagraph"/>
        <w:spacing w:line="360" w:lineRule="auto"/>
        <w:ind w:left="795"/>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55C57" w:rsidRPr="00467BC7" w:rsidRDefault="00655C57" w:rsidP="00655C57">
      <w:pPr>
        <w:rPr>
          <w:rFonts w:hAnsi="Times New Roman"/>
          <w:sz w:val="24"/>
          <w:szCs w:val="24"/>
          <w:u w:val="single"/>
        </w:rPr>
      </w:pPr>
    </w:p>
    <w:p w:rsidR="00655C57" w:rsidRPr="00655C57" w:rsidRDefault="00655C57" w:rsidP="00655C57">
      <w:pPr>
        <w:pStyle w:val="ListParagraph"/>
        <w:numPr>
          <w:ilvl w:val="0"/>
          <w:numId w:val="17"/>
        </w:numPr>
        <w:contextualSpacing/>
        <w:rPr>
          <w:rFonts w:hAnsi="Times New Roman"/>
          <w:sz w:val="24"/>
          <w:szCs w:val="24"/>
          <w:u w:val="single"/>
        </w:rPr>
      </w:pPr>
      <w:r w:rsidRPr="00467BC7">
        <w:rPr>
          <w:rFonts w:eastAsiaTheme="minorEastAsia" w:hAnsi="Calibri"/>
          <w:color w:val="000000" w:themeColor="text1"/>
          <w:kern w:val="24"/>
          <w:sz w:val="24"/>
          <w:szCs w:val="24"/>
        </w:rPr>
        <w:t xml:space="preserve">Paragraph 3 is a passage of pure description. </w:t>
      </w:r>
    </w:p>
    <w:p w:rsidR="00655C57" w:rsidRPr="00467BC7" w:rsidRDefault="00655C57" w:rsidP="00655C57">
      <w:pPr>
        <w:pStyle w:val="ListParagraph"/>
        <w:ind w:left="795"/>
        <w:contextualSpacing/>
        <w:rPr>
          <w:rFonts w:hAnsi="Times New Roman"/>
          <w:sz w:val="24"/>
          <w:szCs w:val="24"/>
          <w:u w:val="single"/>
        </w:rPr>
      </w:pPr>
    </w:p>
    <w:p w:rsidR="00655C57" w:rsidRDefault="00655C57" w:rsidP="00655C57">
      <w:pPr>
        <w:pStyle w:val="NormalWeb"/>
        <w:numPr>
          <w:ilvl w:val="0"/>
          <w:numId w:val="19"/>
        </w:numPr>
        <w:spacing w:before="130" w:beforeAutospacing="0" w:after="0" w:afterAutospacing="0"/>
        <w:rPr>
          <w:rFonts w:asciiTheme="minorHAnsi" w:eastAsiaTheme="minorEastAsia" w:hAnsi="Calibri" w:cstheme="minorBidi"/>
          <w:color w:val="000000" w:themeColor="text1"/>
          <w:kern w:val="24"/>
        </w:rPr>
      </w:pPr>
      <w:r w:rsidRPr="00467BC7">
        <w:rPr>
          <w:rFonts w:asciiTheme="minorHAnsi" w:eastAsiaTheme="minorEastAsia" w:hAnsi="Calibri" w:cstheme="minorBidi"/>
          <w:color w:val="000000" w:themeColor="text1"/>
          <w:kern w:val="24"/>
        </w:rPr>
        <w:t>Why</w:t>
      </w:r>
      <w:r>
        <w:rPr>
          <w:rFonts w:asciiTheme="minorHAnsi" w:eastAsiaTheme="minorEastAsia" w:hAnsi="Calibri" w:cstheme="minorBidi"/>
          <w:color w:val="000000" w:themeColor="text1"/>
          <w:kern w:val="24"/>
        </w:rPr>
        <w:t xml:space="preserve"> does Tan </w:t>
      </w:r>
      <w:r w:rsidRPr="009D2A31">
        <w:rPr>
          <w:rFonts w:asciiTheme="minorHAnsi" w:eastAsiaTheme="minorEastAsia" w:hAnsi="Calibri" w:cstheme="minorBidi"/>
          <w:b/>
          <w:color w:val="000000" w:themeColor="text1"/>
          <w:kern w:val="24"/>
        </w:rPr>
        <w:t>linger</w:t>
      </w:r>
      <w:r>
        <w:rPr>
          <w:rFonts w:asciiTheme="minorHAnsi" w:eastAsiaTheme="minorEastAsia" w:hAnsi="Calibri" w:cstheme="minorBidi"/>
          <w:color w:val="000000" w:themeColor="text1"/>
          <w:kern w:val="24"/>
        </w:rPr>
        <w:t xml:space="preserve"> over the food?</w:t>
      </w:r>
    </w:p>
    <w:p w:rsidR="00453954" w:rsidRPr="00453954" w:rsidRDefault="00453954" w:rsidP="00453954">
      <w:pPr>
        <w:pStyle w:val="ListParagraph"/>
        <w:spacing w:line="360" w:lineRule="auto"/>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55C57" w:rsidRDefault="00655C57" w:rsidP="00655C57">
      <w:pPr>
        <w:pStyle w:val="ListParagraph"/>
        <w:rPr>
          <w:rFonts w:eastAsiaTheme="minorEastAsia" w:hAnsi="Calibri"/>
          <w:color w:val="000000" w:themeColor="text1"/>
          <w:kern w:val="24"/>
          <w:sz w:val="24"/>
          <w:szCs w:val="24"/>
          <w:u w:val="single"/>
          <w:lang w:eastAsia="en-CA"/>
        </w:rPr>
      </w:pPr>
    </w:p>
    <w:p w:rsidR="00655C57" w:rsidRDefault="00655C57" w:rsidP="00655C57">
      <w:pPr>
        <w:pStyle w:val="NormalWeb"/>
        <w:numPr>
          <w:ilvl w:val="0"/>
          <w:numId w:val="19"/>
        </w:numPr>
        <w:spacing w:before="130" w:beforeAutospacing="0" w:after="0" w:afterAutospacing="0"/>
        <w:rPr>
          <w:rFonts w:asciiTheme="minorHAnsi" w:eastAsiaTheme="minorEastAsia" w:hAnsi="Calibri" w:cstheme="minorBidi"/>
          <w:color w:val="000000" w:themeColor="text1"/>
          <w:kern w:val="24"/>
        </w:rPr>
      </w:pPr>
      <w:r w:rsidRPr="00467BC7">
        <w:rPr>
          <w:rFonts w:asciiTheme="minorHAnsi" w:eastAsiaTheme="minorEastAsia" w:hAnsi="Calibri" w:cstheme="minorBidi"/>
          <w:color w:val="000000" w:themeColor="text1"/>
          <w:kern w:val="24"/>
        </w:rPr>
        <w:t xml:space="preserve">What is the </w:t>
      </w:r>
      <w:r w:rsidRPr="009D2A31">
        <w:rPr>
          <w:rFonts w:asciiTheme="minorHAnsi" w:eastAsiaTheme="minorEastAsia" w:hAnsi="Calibri" w:cstheme="minorBidi"/>
          <w:b/>
          <w:color w:val="000000" w:themeColor="text1"/>
          <w:kern w:val="24"/>
        </w:rPr>
        <w:t>effect</w:t>
      </w:r>
      <w:r w:rsidRPr="00467BC7">
        <w:rPr>
          <w:rFonts w:asciiTheme="minorHAnsi" w:eastAsiaTheme="minorEastAsia" w:hAnsi="Calibri" w:cstheme="minorBidi"/>
          <w:color w:val="000000" w:themeColor="text1"/>
          <w:kern w:val="24"/>
        </w:rPr>
        <w:t xml:space="preserve"> of this paragraph? </w:t>
      </w:r>
    </w:p>
    <w:p w:rsidR="00453954" w:rsidRPr="00453954" w:rsidRDefault="00453954" w:rsidP="00453954">
      <w:pPr>
        <w:pStyle w:val="ListParagraph"/>
        <w:spacing w:line="360" w:lineRule="auto"/>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55C57" w:rsidRDefault="00655C57" w:rsidP="00655C57">
      <w:pPr>
        <w:pStyle w:val="ListParagraph"/>
        <w:rPr>
          <w:rFonts w:eastAsiaTheme="minorEastAsia" w:hAnsi="Calibri"/>
          <w:color w:val="000000" w:themeColor="text1"/>
          <w:kern w:val="24"/>
          <w:sz w:val="24"/>
          <w:szCs w:val="24"/>
          <w:u w:val="single"/>
          <w:lang w:eastAsia="en-CA"/>
        </w:rPr>
      </w:pPr>
    </w:p>
    <w:p w:rsidR="00655C57" w:rsidRDefault="00655C57" w:rsidP="00655C57">
      <w:pPr>
        <w:pStyle w:val="ListParagraph"/>
        <w:rPr>
          <w:rFonts w:eastAsiaTheme="minorEastAsia" w:hAnsi="Calibri"/>
          <w:color w:val="000000" w:themeColor="text1"/>
          <w:kern w:val="24"/>
          <w:sz w:val="24"/>
          <w:szCs w:val="24"/>
          <w:u w:val="single"/>
          <w:lang w:eastAsia="en-CA"/>
        </w:rPr>
      </w:pPr>
    </w:p>
    <w:p w:rsidR="00655C57" w:rsidRPr="009D2A31" w:rsidRDefault="00655C57" w:rsidP="00655C57">
      <w:pPr>
        <w:pStyle w:val="ListParagraph"/>
        <w:numPr>
          <w:ilvl w:val="0"/>
          <w:numId w:val="20"/>
        </w:numPr>
        <w:spacing w:after="160" w:line="259" w:lineRule="auto"/>
        <w:contextualSpacing/>
        <w:jc w:val="center"/>
        <w:rPr>
          <w:b/>
          <w:sz w:val="24"/>
          <w:szCs w:val="24"/>
          <w:u w:val="single"/>
        </w:rPr>
      </w:pPr>
      <w:r w:rsidRPr="009D2A31">
        <w:rPr>
          <w:b/>
          <w:sz w:val="24"/>
          <w:szCs w:val="24"/>
          <w:u w:val="single"/>
        </w:rPr>
        <w:t>Language</w:t>
      </w:r>
    </w:p>
    <w:p w:rsidR="00655C57" w:rsidRPr="00467BC7" w:rsidRDefault="00655C57" w:rsidP="00655C57">
      <w:pPr>
        <w:pStyle w:val="ListParagraph"/>
        <w:rPr>
          <w:sz w:val="24"/>
          <w:szCs w:val="24"/>
        </w:rPr>
      </w:pPr>
    </w:p>
    <w:p w:rsidR="00655C57" w:rsidRDefault="00655C57" w:rsidP="00655C57">
      <w:pPr>
        <w:ind w:left="360"/>
        <w:rPr>
          <w:sz w:val="24"/>
          <w:szCs w:val="24"/>
        </w:rPr>
      </w:pPr>
      <w:r>
        <w:rPr>
          <w:sz w:val="24"/>
          <w:szCs w:val="24"/>
        </w:rPr>
        <w:t>9.</w:t>
      </w:r>
      <w:r w:rsidRPr="009D2A31">
        <w:rPr>
          <w:sz w:val="24"/>
          <w:szCs w:val="24"/>
        </w:rPr>
        <w:t xml:space="preserve">(a) </w:t>
      </w:r>
      <w:r>
        <w:rPr>
          <w:sz w:val="24"/>
          <w:szCs w:val="24"/>
        </w:rPr>
        <w:t xml:space="preserve"> </w:t>
      </w:r>
      <w:r w:rsidRPr="009D2A31">
        <w:rPr>
          <w:sz w:val="24"/>
          <w:szCs w:val="24"/>
        </w:rPr>
        <w:t xml:space="preserve">Why is the </w:t>
      </w:r>
      <w:r w:rsidRPr="009D2A31">
        <w:rPr>
          <w:b/>
          <w:sz w:val="24"/>
          <w:szCs w:val="24"/>
        </w:rPr>
        <w:t>simile</w:t>
      </w:r>
      <w:r w:rsidRPr="009D2A31">
        <w:rPr>
          <w:sz w:val="24"/>
          <w:szCs w:val="24"/>
        </w:rPr>
        <w:t xml:space="preserve"> about Mary in the second sentence of the essay is surprising? </w:t>
      </w:r>
    </w:p>
    <w:p w:rsidR="00453954" w:rsidRPr="00467BC7" w:rsidRDefault="00453954" w:rsidP="00453954">
      <w:pPr>
        <w:spacing w:line="360" w:lineRule="auto"/>
        <w:ind w:left="794"/>
        <w:jc w:val="both"/>
        <w:rPr>
          <w:rFonts w:eastAsiaTheme="minorEastAsia" w:hAnsi="Calibri"/>
          <w:color w:val="000000" w:themeColor="text1"/>
          <w:kern w:val="24"/>
          <w:sz w:val="24"/>
          <w:szCs w:val="24"/>
          <w:u w:val="single"/>
          <w:lang w:eastAsia="en-CA"/>
        </w:rPr>
      </w:pP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sidRPr="00467BC7">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r>
        <w:rPr>
          <w:rFonts w:eastAsiaTheme="minorEastAsia" w:hAnsi="Calibri"/>
          <w:color w:val="000000" w:themeColor="text1"/>
          <w:kern w:val="24"/>
          <w:sz w:val="24"/>
          <w:szCs w:val="24"/>
          <w:u w:val="single"/>
          <w:lang w:eastAsia="en-CA"/>
        </w:rPr>
        <w:tab/>
      </w:r>
    </w:p>
    <w:p w:rsidR="00655C57" w:rsidRDefault="00655C57"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ind w:left="795"/>
        <w:rPr>
          <w:rFonts w:eastAsiaTheme="minorEastAsia" w:hAnsi="Calibri"/>
          <w:color w:val="000000" w:themeColor="text1"/>
          <w:kern w:val="24"/>
          <w:sz w:val="24"/>
          <w:szCs w:val="24"/>
          <w:u w:val="single"/>
          <w:lang w:eastAsia="en-CA"/>
        </w:rPr>
      </w:pPr>
    </w:p>
    <w:p w:rsidR="00655C57" w:rsidRPr="00467BC7" w:rsidRDefault="00655C57" w:rsidP="00655C57">
      <w:pPr>
        <w:pStyle w:val="ListParagraph"/>
        <w:rPr>
          <w:sz w:val="24"/>
          <w:szCs w:val="24"/>
        </w:rPr>
      </w:pPr>
    </w:p>
    <w:p w:rsidR="00453954" w:rsidRPr="00467BC7" w:rsidRDefault="00655C57" w:rsidP="00453954">
      <w:pPr>
        <w:spacing w:line="360" w:lineRule="auto"/>
        <w:ind w:left="794"/>
        <w:jc w:val="both"/>
        <w:rPr>
          <w:rFonts w:eastAsiaTheme="minorEastAsia" w:hAnsi="Calibri"/>
          <w:color w:val="000000" w:themeColor="text1"/>
          <w:kern w:val="24"/>
          <w:sz w:val="24"/>
          <w:szCs w:val="24"/>
          <w:u w:val="single"/>
          <w:lang w:eastAsia="en-CA"/>
        </w:rPr>
      </w:pPr>
      <w:r w:rsidRPr="00467BC7">
        <w:rPr>
          <w:sz w:val="24"/>
          <w:szCs w:val="24"/>
        </w:rPr>
        <w:t xml:space="preserve">(b) And why is it </w:t>
      </w:r>
      <w:r w:rsidRPr="00467BC7">
        <w:rPr>
          <w:b/>
          <w:sz w:val="24"/>
          <w:szCs w:val="24"/>
        </w:rPr>
        <w:t>amusing</w:t>
      </w:r>
      <w:r w:rsidRPr="00467BC7">
        <w:rPr>
          <w:sz w:val="24"/>
          <w:szCs w:val="24"/>
        </w:rPr>
        <w:t xml:space="preserve">? </w:t>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sidRPr="00467BC7">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453954">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r w:rsidR="00503E65">
        <w:rPr>
          <w:rFonts w:eastAsiaTheme="minorEastAsia" w:hAnsi="Calibri"/>
          <w:color w:val="000000" w:themeColor="text1"/>
          <w:kern w:val="24"/>
          <w:sz w:val="24"/>
          <w:szCs w:val="24"/>
          <w:u w:val="single"/>
          <w:lang w:eastAsia="en-CA"/>
        </w:rPr>
        <w:tab/>
      </w:r>
    </w:p>
    <w:p w:rsidR="00655C57" w:rsidRPr="00467BC7" w:rsidRDefault="00655C57" w:rsidP="00655C57">
      <w:pPr>
        <w:pStyle w:val="ListParagraph"/>
        <w:rPr>
          <w:sz w:val="24"/>
          <w:szCs w:val="24"/>
          <w:u w:val="single"/>
        </w:rPr>
      </w:pPr>
    </w:p>
    <w:p w:rsidR="00655C57" w:rsidRPr="00467BC7" w:rsidRDefault="00655C57" w:rsidP="00655C57">
      <w:pPr>
        <w:pStyle w:val="ListParagraph"/>
        <w:rPr>
          <w:sz w:val="24"/>
          <w:szCs w:val="24"/>
        </w:rPr>
      </w:pPr>
    </w:p>
    <w:p w:rsidR="00453954" w:rsidRDefault="00655C57" w:rsidP="00655C57">
      <w:pPr>
        <w:pStyle w:val="ListParagraph"/>
        <w:numPr>
          <w:ilvl w:val="0"/>
          <w:numId w:val="22"/>
        </w:numPr>
        <w:spacing w:after="160" w:line="259" w:lineRule="auto"/>
        <w:contextualSpacing/>
        <w:rPr>
          <w:sz w:val="24"/>
          <w:szCs w:val="24"/>
        </w:rPr>
      </w:pPr>
      <w:r w:rsidRPr="009D2A31">
        <w:rPr>
          <w:sz w:val="24"/>
          <w:szCs w:val="24"/>
        </w:rPr>
        <w:t xml:space="preserve">How does the narrator's age affect the </w:t>
      </w:r>
      <w:r w:rsidRPr="009D2A31">
        <w:rPr>
          <w:b/>
          <w:sz w:val="24"/>
          <w:szCs w:val="24"/>
        </w:rPr>
        <w:t>tone</w:t>
      </w:r>
      <w:r w:rsidRPr="009D2A31">
        <w:rPr>
          <w:sz w:val="24"/>
          <w:szCs w:val="24"/>
        </w:rPr>
        <w:t xml:space="preserve"> of this essay? </w:t>
      </w:r>
    </w:p>
    <w:p w:rsidR="00453954" w:rsidRPr="00453954" w:rsidRDefault="00453954" w:rsidP="00453954">
      <w:pPr>
        <w:pStyle w:val="ListParagraph"/>
        <w:spacing w:line="360" w:lineRule="auto"/>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55C57" w:rsidRPr="00467BC7" w:rsidRDefault="00655C57" w:rsidP="00655C57">
      <w:pPr>
        <w:pStyle w:val="ListParagraph"/>
        <w:rPr>
          <w:sz w:val="24"/>
          <w:szCs w:val="24"/>
        </w:rPr>
      </w:pPr>
    </w:p>
    <w:p w:rsidR="00655C57" w:rsidRPr="00467BC7" w:rsidRDefault="00655C57" w:rsidP="00655C57">
      <w:pPr>
        <w:pStyle w:val="ListParagraph"/>
        <w:rPr>
          <w:sz w:val="24"/>
          <w:szCs w:val="24"/>
        </w:rPr>
      </w:pPr>
    </w:p>
    <w:p w:rsidR="00453954" w:rsidRPr="00453954" w:rsidRDefault="00655C57" w:rsidP="00655C57">
      <w:pPr>
        <w:pStyle w:val="ListParagraph"/>
        <w:numPr>
          <w:ilvl w:val="0"/>
          <w:numId w:val="21"/>
        </w:numPr>
        <w:spacing w:after="160" w:line="259" w:lineRule="auto"/>
        <w:contextualSpacing/>
      </w:pPr>
      <w:r w:rsidRPr="009D2A31">
        <w:rPr>
          <w:sz w:val="24"/>
          <w:szCs w:val="24"/>
        </w:rPr>
        <w:t xml:space="preserve">Give examples of language particularly </w:t>
      </w:r>
      <w:r w:rsidRPr="009D2A31">
        <w:rPr>
          <w:b/>
          <w:sz w:val="24"/>
          <w:szCs w:val="24"/>
        </w:rPr>
        <w:t>appropriate</w:t>
      </w:r>
      <w:r w:rsidRPr="009D2A31">
        <w:rPr>
          <w:sz w:val="24"/>
          <w:szCs w:val="24"/>
        </w:rPr>
        <w:t xml:space="preserve"> to a fourteen-year-old. </w:t>
      </w:r>
    </w:p>
    <w:p w:rsidR="00453954" w:rsidRPr="00453954" w:rsidRDefault="00453954" w:rsidP="00453954">
      <w:pPr>
        <w:pStyle w:val="ListParagraph"/>
        <w:spacing w:line="360" w:lineRule="auto"/>
        <w:jc w:val="both"/>
        <w:rPr>
          <w:rFonts w:eastAsiaTheme="minorEastAsia" w:hAnsi="Calibri"/>
          <w:color w:val="000000" w:themeColor="text1"/>
          <w:kern w:val="24"/>
          <w:sz w:val="24"/>
          <w:szCs w:val="24"/>
          <w:u w:val="single"/>
          <w:lang w:eastAsia="en-CA"/>
        </w:rPr>
      </w:pP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r w:rsidRPr="00453954">
        <w:rPr>
          <w:rFonts w:eastAsiaTheme="minorEastAsia" w:hAnsi="Calibri"/>
          <w:color w:val="000000" w:themeColor="text1"/>
          <w:kern w:val="24"/>
          <w:sz w:val="24"/>
          <w:szCs w:val="24"/>
          <w:u w:val="single"/>
          <w:lang w:eastAsia="en-CA"/>
        </w:rPr>
        <w:tab/>
      </w:r>
    </w:p>
    <w:p w:rsidR="006360E9" w:rsidRDefault="006360E9"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453954" w:rsidRDefault="00453954"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Default="00655C57" w:rsidP="00F61398">
      <w:pPr>
        <w:autoSpaceDE w:val="0"/>
        <w:autoSpaceDN w:val="0"/>
        <w:adjustRightInd w:val="0"/>
        <w:ind w:left="-709" w:right="-846"/>
        <w:jc w:val="center"/>
        <w:rPr>
          <w:rFonts w:cs="SabonLTStd-Bold"/>
          <w:b/>
          <w:bCs/>
        </w:rPr>
      </w:pPr>
    </w:p>
    <w:p w:rsidR="00655C57" w:rsidRPr="00655C57" w:rsidRDefault="00655C57" w:rsidP="00655C57">
      <w:pPr>
        <w:jc w:val="center"/>
        <w:rPr>
          <w:b/>
          <w:sz w:val="36"/>
          <w:szCs w:val="36"/>
          <w:u w:val="single"/>
        </w:rPr>
      </w:pPr>
      <w:r w:rsidRPr="00655C57">
        <w:rPr>
          <w:b/>
          <w:sz w:val="36"/>
          <w:szCs w:val="36"/>
          <w:u w:val="single"/>
        </w:rPr>
        <w:t>Selection #2: Accident (p.36)</w:t>
      </w:r>
    </w:p>
    <w:p w:rsidR="00655C57" w:rsidRPr="00655C57" w:rsidRDefault="00655C57" w:rsidP="00655C57">
      <w:pPr>
        <w:jc w:val="center"/>
        <w:rPr>
          <w:sz w:val="24"/>
          <w:szCs w:val="24"/>
        </w:rPr>
      </w:pPr>
      <w:r w:rsidRPr="00655C57">
        <w:rPr>
          <w:sz w:val="24"/>
          <w:szCs w:val="24"/>
        </w:rPr>
        <w:t>By: Dave Eggers</w:t>
      </w:r>
    </w:p>
    <w:p w:rsidR="00655C57" w:rsidRDefault="00655C57" w:rsidP="00655C57">
      <w:pPr>
        <w:rPr>
          <w:sz w:val="24"/>
          <w:szCs w:val="24"/>
        </w:rPr>
      </w:pPr>
    </w:p>
    <w:p w:rsidR="00655C57" w:rsidRPr="00813D33" w:rsidRDefault="00655C57" w:rsidP="00655C57">
      <w:pPr>
        <w:rPr>
          <w:b/>
          <w:sz w:val="24"/>
          <w:szCs w:val="24"/>
        </w:rPr>
      </w:pPr>
      <w:r w:rsidRPr="00813D33">
        <w:rPr>
          <w:b/>
          <w:sz w:val="24"/>
          <w:szCs w:val="24"/>
        </w:rPr>
        <w:t>Points of view:</w:t>
      </w:r>
    </w:p>
    <w:p w:rsidR="00655C57" w:rsidRPr="00813D33" w:rsidRDefault="00655C57" w:rsidP="00655C57">
      <w:pPr>
        <w:numPr>
          <w:ilvl w:val="0"/>
          <w:numId w:val="13"/>
        </w:numPr>
        <w:spacing w:line="276" w:lineRule="auto"/>
        <w:rPr>
          <w:iCs/>
          <w:sz w:val="24"/>
          <w:szCs w:val="24"/>
        </w:rPr>
      </w:pPr>
      <w:r w:rsidRPr="00813D33">
        <w:rPr>
          <w:sz w:val="24"/>
          <w:szCs w:val="24"/>
        </w:rPr>
        <w:t xml:space="preserve">First-person narration uses the pronoun </w:t>
      </w:r>
      <w:r w:rsidRPr="00813D33">
        <w:rPr>
          <w:iCs/>
          <w:sz w:val="24"/>
          <w:szCs w:val="24"/>
        </w:rPr>
        <w:t>I.</w:t>
      </w:r>
    </w:p>
    <w:p w:rsidR="00655C57" w:rsidRPr="00813D33" w:rsidRDefault="00655C57" w:rsidP="00655C57">
      <w:pPr>
        <w:numPr>
          <w:ilvl w:val="0"/>
          <w:numId w:val="13"/>
        </w:numPr>
        <w:spacing w:line="276" w:lineRule="auto"/>
        <w:rPr>
          <w:sz w:val="24"/>
          <w:szCs w:val="24"/>
        </w:rPr>
      </w:pPr>
      <w:r w:rsidRPr="00813D33">
        <w:rPr>
          <w:sz w:val="24"/>
          <w:szCs w:val="24"/>
        </w:rPr>
        <w:t xml:space="preserve">Second-person narration uses the pronoun </w:t>
      </w:r>
      <w:r w:rsidRPr="00813D33">
        <w:rPr>
          <w:iCs/>
          <w:sz w:val="24"/>
          <w:szCs w:val="24"/>
        </w:rPr>
        <w:t>you</w:t>
      </w:r>
      <w:r w:rsidRPr="00813D33">
        <w:rPr>
          <w:sz w:val="24"/>
          <w:szCs w:val="24"/>
        </w:rPr>
        <w:t>.</w:t>
      </w:r>
    </w:p>
    <w:p w:rsidR="00655C57" w:rsidRPr="00813D33" w:rsidRDefault="00655C57" w:rsidP="00655C57">
      <w:pPr>
        <w:numPr>
          <w:ilvl w:val="0"/>
          <w:numId w:val="13"/>
        </w:numPr>
        <w:spacing w:line="276" w:lineRule="auto"/>
        <w:rPr>
          <w:sz w:val="24"/>
          <w:szCs w:val="24"/>
        </w:rPr>
      </w:pPr>
      <w:r w:rsidRPr="00813D33">
        <w:rPr>
          <w:sz w:val="24"/>
          <w:szCs w:val="24"/>
        </w:rPr>
        <w:t xml:space="preserve">Third-person narration uses </w:t>
      </w:r>
      <w:r w:rsidRPr="00813D33">
        <w:rPr>
          <w:iCs/>
          <w:sz w:val="24"/>
          <w:szCs w:val="24"/>
        </w:rPr>
        <w:t>he</w:t>
      </w:r>
      <w:r w:rsidRPr="00813D33">
        <w:rPr>
          <w:sz w:val="24"/>
          <w:szCs w:val="24"/>
        </w:rPr>
        <w:t xml:space="preserve">, </w:t>
      </w:r>
      <w:r w:rsidRPr="00813D33">
        <w:rPr>
          <w:iCs/>
          <w:sz w:val="24"/>
          <w:szCs w:val="24"/>
        </w:rPr>
        <w:t>she</w:t>
      </w:r>
      <w:r w:rsidRPr="00813D33">
        <w:rPr>
          <w:sz w:val="24"/>
          <w:szCs w:val="24"/>
        </w:rPr>
        <w:t xml:space="preserve">, and </w:t>
      </w:r>
      <w:r w:rsidRPr="00813D33">
        <w:rPr>
          <w:iCs/>
          <w:sz w:val="24"/>
          <w:szCs w:val="24"/>
        </w:rPr>
        <w:t>they</w:t>
      </w:r>
      <w:r w:rsidRPr="00813D33">
        <w:rPr>
          <w:sz w:val="24"/>
          <w:szCs w:val="24"/>
        </w:rPr>
        <w:t>.</w:t>
      </w:r>
    </w:p>
    <w:p w:rsidR="00655C57" w:rsidRPr="00813D33" w:rsidRDefault="00655C57" w:rsidP="00655C57">
      <w:pPr>
        <w:rPr>
          <w:sz w:val="24"/>
          <w:szCs w:val="24"/>
        </w:rPr>
      </w:pPr>
    </w:p>
    <w:p w:rsidR="00655C57" w:rsidRDefault="00655C57" w:rsidP="00655C57">
      <w:pPr>
        <w:rPr>
          <w:b/>
          <w:sz w:val="24"/>
          <w:szCs w:val="24"/>
        </w:rPr>
      </w:pPr>
      <w:r w:rsidRPr="00813D33">
        <w:rPr>
          <w:b/>
          <w:sz w:val="24"/>
          <w:szCs w:val="24"/>
        </w:rPr>
        <w:t>Analogy Definition</w:t>
      </w:r>
    </w:p>
    <w:p w:rsidR="00655C57" w:rsidRPr="00813D33" w:rsidRDefault="00655C57" w:rsidP="00655C57">
      <w:pPr>
        <w:rPr>
          <w:sz w:val="24"/>
          <w:szCs w:val="24"/>
        </w:rPr>
      </w:pPr>
      <w:r w:rsidRPr="00813D33">
        <w:rPr>
          <w:sz w:val="24"/>
          <w:szCs w:val="24"/>
        </w:rPr>
        <w:t>An analogy is a comparison in which an idea or a thing is compared to another thing that is quite different from it. It aims at explaining that idea or thing by comparing it to something that is familiar. Metaphors and similes are tools used to draw an analogy. Therefore, analogy is more extensive and elaborate than either a simile or a metaphor.</w:t>
      </w:r>
    </w:p>
    <w:p w:rsidR="00655C57" w:rsidRPr="00813D33" w:rsidRDefault="00655C57" w:rsidP="00655C57">
      <w:pPr>
        <w:numPr>
          <w:ilvl w:val="0"/>
          <w:numId w:val="14"/>
        </w:numPr>
        <w:spacing w:line="276" w:lineRule="auto"/>
        <w:rPr>
          <w:sz w:val="24"/>
          <w:szCs w:val="24"/>
        </w:rPr>
      </w:pPr>
      <w:r w:rsidRPr="00813D33">
        <w:rPr>
          <w:sz w:val="24"/>
          <w:szCs w:val="24"/>
        </w:rPr>
        <w:t>Life is like a race. The one who keeps running wins the race and the one who stops to catch a breath loses.</w:t>
      </w:r>
    </w:p>
    <w:p w:rsidR="00655C57" w:rsidRPr="00813D33" w:rsidRDefault="00655C57" w:rsidP="00655C57">
      <w:pPr>
        <w:numPr>
          <w:ilvl w:val="0"/>
          <w:numId w:val="14"/>
        </w:numPr>
        <w:spacing w:line="276" w:lineRule="auto"/>
        <w:rPr>
          <w:sz w:val="24"/>
          <w:szCs w:val="24"/>
        </w:rPr>
      </w:pPr>
      <w:r w:rsidRPr="00813D33">
        <w:rPr>
          <w:sz w:val="24"/>
          <w:szCs w:val="24"/>
        </w:rPr>
        <w:t>Just as a sword is the weapon of a warrior, a pen is the weapon of a writer.</w:t>
      </w:r>
    </w:p>
    <w:p w:rsidR="00655C57" w:rsidRPr="00813D33" w:rsidRDefault="00655C57" w:rsidP="00655C57">
      <w:pPr>
        <w:numPr>
          <w:ilvl w:val="0"/>
          <w:numId w:val="14"/>
        </w:numPr>
        <w:spacing w:line="276" w:lineRule="auto"/>
        <w:rPr>
          <w:sz w:val="24"/>
          <w:szCs w:val="24"/>
        </w:rPr>
      </w:pPr>
      <w:r w:rsidRPr="00813D33">
        <w:rPr>
          <w:sz w:val="24"/>
          <w:szCs w:val="24"/>
        </w:rPr>
        <w:t>How a doctor diagnoses diseases is like how a detective investigates crimes.</w:t>
      </w:r>
    </w:p>
    <w:p w:rsidR="00655C57" w:rsidRPr="00813D33" w:rsidRDefault="00655C57" w:rsidP="00655C57">
      <w:pPr>
        <w:numPr>
          <w:ilvl w:val="0"/>
          <w:numId w:val="14"/>
        </w:numPr>
        <w:spacing w:line="276" w:lineRule="auto"/>
        <w:rPr>
          <w:sz w:val="24"/>
          <w:szCs w:val="24"/>
        </w:rPr>
      </w:pPr>
      <w:r w:rsidRPr="00813D33">
        <w:rPr>
          <w:sz w:val="24"/>
          <w:szCs w:val="24"/>
        </w:rPr>
        <w:t>Just as a caterpillar comes out of its cocoon, so we must come out of our comfort zone.</w:t>
      </w:r>
    </w:p>
    <w:p w:rsidR="00655C57" w:rsidRPr="00813D33" w:rsidRDefault="00655C57" w:rsidP="00655C57">
      <w:pPr>
        <w:numPr>
          <w:ilvl w:val="0"/>
          <w:numId w:val="14"/>
        </w:numPr>
        <w:spacing w:line="276" w:lineRule="auto"/>
        <w:rPr>
          <w:sz w:val="24"/>
          <w:szCs w:val="24"/>
        </w:rPr>
      </w:pPr>
      <w:r w:rsidRPr="00813D33">
        <w:rPr>
          <w:sz w:val="24"/>
          <w:szCs w:val="24"/>
        </w:rPr>
        <w:t>You are as annoying as nails on a chalkboard.</w:t>
      </w:r>
    </w:p>
    <w:p w:rsidR="00655C57" w:rsidRPr="00813D33" w:rsidRDefault="00655C57" w:rsidP="00655C57">
      <w:pPr>
        <w:rPr>
          <w:sz w:val="24"/>
          <w:szCs w:val="24"/>
        </w:rPr>
      </w:pPr>
    </w:p>
    <w:p w:rsidR="00655C57" w:rsidRDefault="00655C57" w:rsidP="00655C57">
      <w:pPr>
        <w:rPr>
          <w:b/>
          <w:sz w:val="24"/>
          <w:szCs w:val="24"/>
        </w:rPr>
      </w:pPr>
      <w:r w:rsidRPr="00813D33">
        <w:rPr>
          <w:b/>
          <w:sz w:val="24"/>
          <w:szCs w:val="24"/>
        </w:rPr>
        <w:t>Making Connections</w:t>
      </w:r>
    </w:p>
    <w:p w:rsidR="00655C57" w:rsidRPr="00813D33" w:rsidRDefault="00655C57" w:rsidP="00655C57">
      <w:pPr>
        <w:rPr>
          <w:b/>
          <w:sz w:val="24"/>
          <w:szCs w:val="24"/>
        </w:rPr>
      </w:pPr>
    </w:p>
    <w:p w:rsidR="00655C57" w:rsidRPr="00813D33" w:rsidRDefault="00655C57" w:rsidP="00655C57">
      <w:pPr>
        <w:numPr>
          <w:ilvl w:val="0"/>
          <w:numId w:val="12"/>
        </w:numPr>
        <w:spacing w:line="276" w:lineRule="auto"/>
        <w:rPr>
          <w:sz w:val="24"/>
          <w:szCs w:val="24"/>
        </w:rPr>
      </w:pPr>
      <w:r w:rsidRPr="00813D33">
        <w:rPr>
          <w:sz w:val="24"/>
          <w:szCs w:val="24"/>
        </w:rPr>
        <w:t>Read the title of the story and examine the image. What personal connections does the title alone suggest for you? What conflict do you expect to be part of this story?</w:t>
      </w:r>
    </w:p>
    <w:p w:rsidR="00655C57" w:rsidRPr="00813D33" w:rsidRDefault="00655C57" w:rsidP="00655C57">
      <w:pPr>
        <w:spacing w:line="360" w:lineRule="auto"/>
        <w:ind w:left="720"/>
        <w:rPr>
          <w:sz w:val="24"/>
          <w:szCs w:val="24"/>
        </w:rPr>
      </w:pPr>
      <w:r w:rsidRPr="0081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954">
        <w:rPr>
          <w:sz w:val="24"/>
          <w:szCs w:val="24"/>
        </w:rPr>
        <w:t>______________</w:t>
      </w:r>
    </w:p>
    <w:p w:rsidR="00655C57" w:rsidRDefault="00655C57" w:rsidP="00655C57">
      <w:pPr>
        <w:rPr>
          <w:b/>
          <w:bCs/>
          <w:sz w:val="24"/>
          <w:szCs w:val="24"/>
        </w:rPr>
      </w:pPr>
      <w:r w:rsidRPr="00813D33">
        <w:rPr>
          <w:b/>
          <w:bCs/>
          <w:sz w:val="24"/>
          <w:szCs w:val="24"/>
        </w:rPr>
        <w:t>Analyzing Short Stories</w:t>
      </w:r>
    </w:p>
    <w:p w:rsidR="00655C57" w:rsidRPr="00813D33" w:rsidRDefault="00655C57" w:rsidP="00655C57">
      <w:pPr>
        <w:rPr>
          <w:b/>
          <w:bCs/>
          <w:sz w:val="24"/>
          <w:szCs w:val="24"/>
        </w:rPr>
      </w:pPr>
    </w:p>
    <w:p w:rsidR="00655C57" w:rsidRPr="00813D33" w:rsidRDefault="00655C57" w:rsidP="00655C57">
      <w:pPr>
        <w:numPr>
          <w:ilvl w:val="0"/>
          <w:numId w:val="12"/>
        </w:numPr>
        <w:spacing w:line="276" w:lineRule="auto"/>
        <w:rPr>
          <w:sz w:val="24"/>
          <w:szCs w:val="24"/>
        </w:rPr>
      </w:pPr>
      <w:r w:rsidRPr="00813D33">
        <w:rPr>
          <w:bCs/>
          <w:sz w:val="24"/>
          <w:szCs w:val="24"/>
        </w:rPr>
        <w:t>Why does Dave Eggers tell his story from the second-person point of view? Was this point of view the best choice? Explain.</w:t>
      </w:r>
    </w:p>
    <w:p w:rsidR="00655C57" w:rsidRPr="00813D33" w:rsidRDefault="00655C57" w:rsidP="00655C57">
      <w:pPr>
        <w:autoSpaceDE w:val="0"/>
        <w:autoSpaceDN w:val="0"/>
        <w:adjustRightInd w:val="0"/>
        <w:spacing w:line="360" w:lineRule="auto"/>
        <w:ind w:left="720"/>
        <w:rPr>
          <w:bCs/>
          <w:sz w:val="24"/>
          <w:szCs w:val="24"/>
          <w:lang w:eastAsia="en-CA"/>
        </w:rPr>
      </w:pPr>
      <w:r w:rsidRPr="00813D33">
        <w:rPr>
          <w:bCs/>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sidRPr="00813D33">
        <w:rPr>
          <w:bCs/>
          <w:sz w:val="24"/>
          <w:szCs w:val="24"/>
          <w:lang w:eastAsia="en-CA"/>
        </w:rPr>
        <w:t>______________________________________________________________________________</w:t>
      </w:r>
      <w:r w:rsidR="00215D07">
        <w:rPr>
          <w:bCs/>
          <w:sz w:val="24"/>
          <w:szCs w:val="24"/>
          <w:lang w:eastAsia="en-CA"/>
        </w:rPr>
        <w:tab/>
      </w:r>
      <w:r w:rsidR="00215D07">
        <w:rPr>
          <w:bCs/>
          <w:sz w:val="24"/>
          <w:szCs w:val="24"/>
          <w:lang w:eastAsia="en-CA"/>
        </w:rPr>
        <w:tab/>
      </w:r>
      <w:r w:rsidR="00215D07">
        <w:rPr>
          <w:bCs/>
          <w:sz w:val="24"/>
          <w:szCs w:val="24"/>
          <w:lang w:eastAsia="en-CA"/>
        </w:rPr>
        <w:tab/>
      </w:r>
      <w:r w:rsidR="00215D07">
        <w:rPr>
          <w:bCs/>
          <w:sz w:val="24"/>
          <w:szCs w:val="24"/>
          <w:lang w:eastAsia="en-CA"/>
        </w:rPr>
        <w:tab/>
      </w:r>
      <w:r w:rsidR="00215D07">
        <w:rPr>
          <w:bCs/>
          <w:sz w:val="24"/>
          <w:szCs w:val="24"/>
          <w:lang w:eastAsia="en-CA"/>
        </w:rPr>
        <w:tab/>
      </w:r>
    </w:p>
    <w:p w:rsidR="00655C57" w:rsidRDefault="00655C57" w:rsidP="00655C57">
      <w:pPr>
        <w:autoSpaceDE w:val="0"/>
        <w:autoSpaceDN w:val="0"/>
        <w:adjustRightInd w:val="0"/>
        <w:rPr>
          <w:b/>
          <w:bCs/>
          <w:sz w:val="24"/>
          <w:szCs w:val="24"/>
          <w:lang w:eastAsia="en-CA"/>
        </w:rPr>
      </w:pPr>
      <w:r w:rsidRPr="00813D33">
        <w:rPr>
          <w:b/>
          <w:bCs/>
          <w:sz w:val="24"/>
          <w:szCs w:val="24"/>
          <w:lang w:eastAsia="en-CA"/>
        </w:rPr>
        <w:t>Analyzing Literary Devices</w:t>
      </w:r>
    </w:p>
    <w:p w:rsidR="00215D07" w:rsidRPr="00813D33" w:rsidRDefault="00215D07" w:rsidP="00655C57">
      <w:pPr>
        <w:autoSpaceDE w:val="0"/>
        <w:autoSpaceDN w:val="0"/>
        <w:adjustRightInd w:val="0"/>
        <w:rPr>
          <w:b/>
          <w:bCs/>
          <w:sz w:val="24"/>
          <w:szCs w:val="24"/>
          <w:lang w:eastAsia="en-CA"/>
        </w:rPr>
      </w:pPr>
    </w:p>
    <w:p w:rsidR="00655C57" w:rsidRPr="00813D33" w:rsidRDefault="00655C57" w:rsidP="00655C57">
      <w:pPr>
        <w:numPr>
          <w:ilvl w:val="0"/>
          <w:numId w:val="12"/>
        </w:numPr>
        <w:autoSpaceDE w:val="0"/>
        <w:autoSpaceDN w:val="0"/>
        <w:adjustRightInd w:val="0"/>
        <w:rPr>
          <w:sz w:val="24"/>
          <w:szCs w:val="24"/>
        </w:rPr>
      </w:pPr>
      <w:r w:rsidRPr="00813D33">
        <w:rPr>
          <w:bCs/>
          <w:sz w:val="24"/>
          <w:szCs w:val="24"/>
          <w:lang w:eastAsia="en-CA"/>
        </w:rPr>
        <w:t>“Accident” ends with an analogy. How does the analogy affect your understanding of the story’s message or theme?</w:t>
      </w:r>
    </w:p>
    <w:p w:rsidR="00655C57" w:rsidRDefault="00655C57" w:rsidP="00655C57">
      <w:pPr>
        <w:autoSpaceDE w:val="0"/>
        <w:autoSpaceDN w:val="0"/>
        <w:adjustRightInd w:val="0"/>
        <w:spacing w:line="360" w:lineRule="auto"/>
        <w:ind w:left="720"/>
        <w:rPr>
          <w:sz w:val="24"/>
          <w:szCs w:val="24"/>
        </w:rPr>
      </w:pPr>
      <w:r w:rsidRPr="0081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sidRPr="00813D33">
        <w:rPr>
          <w:sz w:val="24"/>
          <w:szCs w:val="24"/>
        </w:rPr>
        <w:t>___________________________________________________________________________________________________________________________________________________________</w:t>
      </w:r>
      <w:r w:rsidR="00215D07">
        <w:rPr>
          <w:sz w:val="24"/>
          <w:szCs w:val="24"/>
        </w:rPr>
        <w:t>_______</w:t>
      </w:r>
    </w:p>
    <w:p w:rsidR="00215D07" w:rsidRPr="00813D33" w:rsidRDefault="00215D07" w:rsidP="00655C57">
      <w:pPr>
        <w:autoSpaceDE w:val="0"/>
        <w:autoSpaceDN w:val="0"/>
        <w:adjustRightInd w:val="0"/>
        <w:spacing w:line="360" w:lineRule="auto"/>
        <w:ind w:left="720"/>
        <w:rPr>
          <w:sz w:val="24"/>
          <w:szCs w:val="24"/>
        </w:rPr>
      </w:pPr>
    </w:p>
    <w:p w:rsidR="00655C57" w:rsidRDefault="00655C57" w:rsidP="00655C57">
      <w:pPr>
        <w:rPr>
          <w:b/>
          <w:bCs/>
          <w:sz w:val="24"/>
          <w:szCs w:val="24"/>
        </w:rPr>
      </w:pPr>
      <w:r w:rsidRPr="00813D33">
        <w:rPr>
          <w:b/>
          <w:bCs/>
          <w:sz w:val="24"/>
          <w:szCs w:val="24"/>
        </w:rPr>
        <w:t>Analyzing Language Conventions</w:t>
      </w:r>
    </w:p>
    <w:p w:rsidR="00655C57" w:rsidRPr="00813D33" w:rsidRDefault="00655C57" w:rsidP="00655C57">
      <w:pPr>
        <w:rPr>
          <w:b/>
          <w:bCs/>
          <w:sz w:val="24"/>
          <w:szCs w:val="24"/>
        </w:rPr>
      </w:pPr>
    </w:p>
    <w:p w:rsidR="00655C57" w:rsidRPr="00655C57" w:rsidRDefault="00655C57" w:rsidP="00655C57">
      <w:pPr>
        <w:numPr>
          <w:ilvl w:val="0"/>
          <w:numId w:val="12"/>
        </w:numPr>
        <w:autoSpaceDE w:val="0"/>
        <w:autoSpaceDN w:val="0"/>
        <w:adjustRightInd w:val="0"/>
        <w:rPr>
          <w:sz w:val="24"/>
          <w:szCs w:val="24"/>
        </w:rPr>
      </w:pPr>
      <w:r w:rsidRPr="00813D33">
        <w:rPr>
          <w:bCs/>
          <w:sz w:val="24"/>
          <w:szCs w:val="24"/>
        </w:rPr>
        <w:t xml:space="preserve">There are several compound complex sentences toward the end of “Accident.” What does this sentence structure reveal about the narrator? What mood does this create? </w:t>
      </w:r>
    </w:p>
    <w:p w:rsidR="00655C57" w:rsidRDefault="00655C57" w:rsidP="00655C57">
      <w:pPr>
        <w:autoSpaceDE w:val="0"/>
        <w:autoSpaceDN w:val="0"/>
        <w:adjustRightInd w:val="0"/>
        <w:ind w:left="720"/>
        <w:rPr>
          <w:bCs/>
          <w:sz w:val="24"/>
          <w:szCs w:val="24"/>
        </w:rPr>
      </w:pPr>
    </w:p>
    <w:p w:rsidR="00655C57" w:rsidRPr="00813D33" w:rsidRDefault="00655C57" w:rsidP="00655C57">
      <w:pPr>
        <w:autoSpaceDE w:val="0"/>
        <w:autoSpaceDN w:val="0"/>
        <w:adjustRightInd w:val="0"/>
        <w:ind w:left="720"/>
        <w:rPr>
          <w:sz w:val="24"/>
          <w:szCs w:val="24"/>
        </w:rPr>
      </w:pPr>
      <w:r w:rsidRPr="00813D33">
        <w:rPr>
          <w:bCs/>
          <w:sz w:val="24"/>
          <w:szCs w:val="24"/>
        </w:rPr>
        <w:t>(Utilizing your electronic device go to http://mail.nlesd.ca/~roger_sheppard/Eng1201/index.htm and review the material on complex sentence structure)</w:t>
      </w:r>
    </w:p>
    <w:p w:rsidR="00655C57" w:rsidRPr="0090516F" w:rsidRDefault="00655C57" w:rsidP="00655C57">
      <w:pPr>
        <w:autoSpaceDE w:val="0"/>
        <w:autoSpaceDN w:val="0"/>
        <w:adjustRightInd w:val="0"/>
        <w:spacing w:line="360" w:lineRule="auto"/>
        <w:ind w:left="720"/>
        <w:rPr>
          <w:rFonts w:ascii="Times New Roman" w:hAnsi="Times New Roman"/>
          <w:sz w:val="24"/>
          <w:szCs w:val="24"/>
        </w:rPr>
      </w:pPr>
      <w:r w:rsidRPr="0081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sidRPr="00813D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Pr>
          <w:sz w:val="24"/>
          <w:szCs w:val="24"/>
        </w:rPr>
        <w:t>____________________</w:t>
      </w:r>
    </w:p>
    <w:p w:rsidR="00655C57" w:rsidRDefault="00655C57" w:rsidP="00655C57">
      <w:pPr>
        <w:rPr>
          <w:rFonts w:cs="Times New Roman"/>
          <w:sz w:val="24"/>
          <w:szCs w:val="24"/>
        </w:rPr>
      </w:pPr>
      <w:r>
        <w:rPr>
          <w:rFonts w:cs="Times New Roman"/>
          <w:sz w:val="24"/>
          <w:szCs w:val="24"/>
        </w:rPr>
        <w:br w:type="page"/>
      </w:r>
    </w:p>
    <w:p w:rsidR="00655C57" w:rsidRPr="00655C57" w:rsidRDefault="00655C57" w:rsidP="00655C57">
      <w:pPr>
        <w:jc w:val="center"/>
        <w:rPr>
          <w:b/>
          <w:sz w:val="36"/>
          <w:szCs w:val="36"/>
          <w:u w:val="single"/>
          <w:lang w:eastAsia="en-CA"/>
        </w:rPr>
      </w:pPr>
      <w:r w:rsidRPr="00655C57">
        <w:rPr>
          <w:b/>
          <w:sz w:val="36"/>
          <w:szCs w:val="36"/>
          <w:u w:val="single"/>
          <w:lang w:eastAsia="en-CA"/>
        </w:rPr>
        <w:t>Section #3: Tomorrow, Summer (p.38)</w:t>
      </w:r>
    </w:p>
    <w:p w:rsidR="00655C57" w:rsidRPr="00655C57" w:rsidRDefault="00655C57" w:rsidP="00655C57">
      <w:pPr>
        <w:jc w:val="center"/>
        <w:rPr>
          <w:sz w:val="24"/>
          <w:szCs w:val="24"/>
          <w:lang w:eastAsia="en-CA"/>
        </w:rPr>
      </w:pPr>
      <w:r w:rsidRPr="00655C57">
        <w:rPr>
          <w:sz w:val="24"/>
          <w:szCs w:val="24"/>
          <w:lang w:eastAsia="en-CA"/>
        </w:rPr>
        <w:t>By:Naomi Shihab Nye</w:t>
      </w:r>
    </w:p>
    <w:p w:rsidR="00655C57" w:rsidRPr="005E2AC5" w:rsidRDefault="00655C57" w:rsidP="00655C57">
      <w:pPr>
        <w:rPr>
          <w:sz w:val="24"/>
          <w:szCs w:val="24"/>
          <w:lang w:eastAsia="en-CA"/>
        </w:rPr>
      </w:pPr>
      <w:r w:rsidRPr="005E2AC5">
        <w:rPr>
          <w:b/>
          <w:bCs/>
          <w:sz w:val="24"/>
          <w:szCs w:val="24"/>
          <w:lang w:eastAsia="en-CA"/>
        </w:rPr>
        <w:t>Character Evaluation:</w:t>
      </w:r>
    </w:p>
    <w:p w:rsidR="00655C57" w:rsidRDefault="00655C57" w:rsidP="00655C57">
      <w:pPr>
        <w:rPr>
          <w:sz w:val="24"/>
          <w:szCs w:val="24"/>
          <w:lang w:eastAsia="en-CA"/>
        </w:rPr>
      </w:pPr>
    </w:p>
    <w:p w:rsidR="00655C57" w:rsidRDefault="00655C57" w:rsidP="00655C57">
      <w:pPr>
        <w:rPr>
          <w:sz w:val="24"/>
          <w:szCs w:val="24"/>
        </w:rPr>
      </w:pPr>
      <w:r w:rsidRPr="005E2AC5">
        <w:rPr>
          <w:sz w:val="24"/>
          <w:szCs w:val="24"/>
          <w:lang w:eastAsia="en-CA"/>
        </w:rPr>
        <w:t>1</w:t>
      </w:r>
      <w:r w:rsidRPr="005E2AC5">
        <w:rPr>
          <w:sz w:val="24"/>
          <w:szCs w:val="24"/>
        </w:rPr>
        <w:t xml:space="preserve">.  Explain two ways the character of Mirage is developed, using two specific references to support your answer. </w:t>
      </w:r>
    </w:p>
    <w:p w:rsidR="00655C57" w:rsidRDefault="00655C57" w:rsidP="00215D07">
      <w:pPr>
        <w:spacing w:line="360" w:lineRule="auto"/>
        <w:ind w:right="-420"/>
        <w:rPr>
          <w:b/>
          <w:sz w:val="24"/>
          <w:szCs w:val="24"/>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Pr>
          <w:rFonts w:cs="Arial"/>
          <w:sz w:val="24"/>
          <w:szCs w:val="24"/>
          <w:lang w:eastAsia="en-CA"/>
        </w:rPr>
        <w:tab/>
      </w:r>
    </w:p>
    <w:p w:rsidR="00655C57" w:rsidRPr="005E2AC5" w:rsidRDefault="00655C57" w:rsidP="00655C57">
      <w:pPr>
        <w:rPr>
          <w:b/>
          <w:sz w:val="24"/>
          <w:szCs w:val="24"/>
        </w:rPr>
      </w:pPr>
      <w:r w:rsidRPr="005E2AC5">
        <w:rPr>
          <w:b/>
          <w:sz w:val="24"/>
          <w:szCs w:val="24"/>
        </w:rPr>
        <w:t>Theme Analysis:</w:t>
      </w:r>
    </w:p>
    <w:p w:rsidR="00655C57" w:rsidRDefault="00655C57" w:rsidP="00655C57">
      <w:pPr>
        <w:rPr>
          <w:sz w:val="24"/>
          <w:szCs w:val="24"/>
        </w:rPr>
      </w:pPr>
    </w:p>
    <w:p w:rsidR="00655C57" w:rsidRDefault="00655C57" w:rsidP="00655C57">
      <w:pPr>
        <w:rPr>
          <w:sz w:val="24"/>
          <w:szCs w:val="24"/>
          <w:lang w:eastAsia="en-CA"/>
        </w:rPr>
      </w:pPr>
      <w:r w:rsidRPr="005E2AC5">
        <w:rPr>
          <w:sz w:val="24"/>
          <w:szCs w:val="24"/>
        </w:rPr>
        <w:t>2. Write a thematic statement that can apply to the short story</w:t>
      </w:r>
      <w:r w:rsidR="00215D07">
        <w:rPr>
          <w:sz w:val="24"/>
          <w:szCs w:val="24"/>
          <w:lang w:eastAsia="en-CA"/>
        </w:rPr>
        <w:t xml:space="preserve"> of “Tomorrow, </w:t>
      </w:r>
      <w:r w:rsidRPr="005E2AC5">
        <w:rPr>
          <w:sz w:val="24"/>
          <w:szCs w:val="24"/>
          <w:lang w:eastAsia="en-CA"/>
        </w:rPr>
        <w:t>Summer”</w:t>
      </w:r>
      <w:r w:rsidRPr="005E2AC5">
        <w:rPr>
          <w:sz w:val="24"/>
          <w:szCs w:val="24"/>
        </w:rPr>
        <w:t xml:space="preserve">. Using TWO specific references explain how this theme is supported </w:t>
      </w:r>
      <w:r>
        <w:rPr>
          <w:sz w:val="24"/>
          <w:szCs w:val="24"/>
        </w:rPr>
        <w:t xml:space="preserve">through </w:t>
      </w:r>
      <w:r w:rsidRPr="005E2AC5">
        <w:rPr>
          <w:sz w:val="24"/>
          <w:szCs w:val="24"/>
        </w:rPr>
        <w:t>characterization and conflict.</w:t>
      </w:r>
    </w:p>
    <w:p w:rsidR="00655C57" w:rsidRPr="00BF3857" w:rsidRDefault="00655C57" w:rsidP="00215D07">
      <w:pPr>
        <w:spacing w:line="360" w:lineRule="auto"/>
        <w:ind w:right="-421"/>
        <w:rPr>
          <w:rFonts w:cs="Arial"/>
          <w:sz w:val="24"/>
          <w:szCs w:val="24"/>
          <w:lang w:eastAsia="en-CA"/>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5D07"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C57" w:rsidRDefault="00655C57" w:rsidP="00655C57">
      <w:pPr>
        <w:rPr>
          <w:b/>
          <w:sz w:val="24"/>
          <w:szCs w:val="24"/>
          <w:lang w:eastAsia="en-CA"/>
        </w:rPr>
      </w:pPr>
    </w:p>
    <w:p w:rsidR="00655C57" w:rsidRPr="005E2AC5" w:rsidRDefault="00655C57" w:rsidP="00655C57">
      <w:pPr>
        <w:rPr>
          <w:b/>
          <w:sz w:val="24"/>
          <w:szCs w:val="24"/>
          <w:lang w:eastAsia="en-CA"/>
        </w:rPr>
      </w:pPr>
      <w:r w:rsidRPr="005E2AC5">
        <w:rPr>
          <w:b/>
          <w:sz w:val="24"/>
          <w:szCs w:val="24"/>
          <w:lang w:eastAsia="en-CA"/>
        </w:rPr>
        <w:t xml:space="preserve">Personal Response: </w:t>
      </w:r>
    </w:p>
    <w:p w:rsidR="00655C57" w:rsidRDefault="00655C57" w:rsidP="00655C57">
      <w:pPr>
        <w:rPr>
          <w:sz w:val="24"/>
          <w:szCs w:val="24"/>
          <w:lang w:eastAsia="en-CA"/>
        </w:rPr>
      </w:pPr>
    </w:p>
    <w:p w:rsidR="00655C57" w:rsidRDefault="00655C57" w:rsidP="00503E65">
      <w:pPr>
        <w:jc w:val="both"/>
        <w:rPr>
          <w:sz w:val="24"/>
          <w:szCs w:val="24"/>
          <w:lang w:eastAsia="en-CA"/>
        </w:rPr>
      </w:pPr>
      <w:r w:rsidRPr="005E2AC5">
        <w:rPr>
          <w:sz w:val="24"/>
          <w:szCs w:val="24"/>
          <w:lang w:eastAsia="en-CA"/>
        </w:rPr>
        <w:t xml:space="preserve">3. Personal Response: Recall a time when you unintentionally upset someone or when someone unintentionally upset you. Write a narrative essay explaining the situation. Consider including the answers to some of these question in your personal response. Why were feelings hurt? Were apologies made? How do you feel about the event today? What did you learn from the experience? </w:t>
      </w:r>
    </w:p>
    <w:p w:rsidR="00215D07" w:rsidRDefault="00215D07" w:rsidP="00655C57">
      <w:pPr>
        <w:rPr>
          <w:sz w:val="24"/>
          <w:szCs w:val="24"/>
          <w:lang w:eastAsia="en-CA"/>
        </w:rPr>
      </w:pPr>
    </w:p>
    <w:p w:rsidR="00215D07" w:rsidRDefault="00215D07" w:rsidP="00215D07">
      <w:pPr>
        <w:spacing w:line="360" w:lineRule="auto"/>
        <w:rPr>
          <w:rFonts w:cs="Arial"/>
          <w:sz w:val="24"/>
          <w:szCs w:val="24"/>
          <w:lang w:eastAsia="en-CA"/>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lang w:eastAsia="en-CA"/>
        </w:rPr>
        <w:t>_</w:t>
      </w:r>
      <w:r>
        <w:rPr>
          <w:rFonts w:cs="Arial"/>
          <w:sz w:val="24"/>
          <w:szCs w:val="24"/>
          <w:lang w:eastAsia="en-CA"/>
        </w:rPr>
        <w:tab/>
      </w:r>
    </w:p>
    <w:p w:rsidR="007703E0" w:rsidRPr="00503E65" w:rsidRDefault="007703E0" w:rsidP="007703E0">
      <w:pPr>
        <w:autoSpaceDE w:val="0"/>
        <w:autoSpaceDN w:val="0"/>
        <w:adjustRightInd w:val="0"/>
        <w:ind w:right="-421" w:hanging="567"/>
        <w:jc w:val="center"/>
        <w:rPr>
          <w:rFonts w:cs="HelveticaNeueLTStd-Cn"/>
          <w:b/>
          <w:sz w:val="36"/>
          <w:szCs w:val="36"/>
          <w:u w:val="single"/>
        </w:rPr>
      </w:pPr>
      <w:r w:rsidRPr="00503E65">
        <w:rPr>
          <w:rFonts w:cs="HelveticaNeueLTStd-Cn"/>
          <w:b/>
          <w:sz w:val="36"/>
          <w:szCs w:val="36"/>
          <w:u w:val="single"/>
        </w:rPr>
        <w:t>Selection 4: Ashes (p. 30)</w:t>
      </w:r>
    </w:p>
    <w:p w:rsidR="007703E0" w:rsidRPr="007703E0" w:rsidRDefault="007703E0" w:rsidP="007703E0">
      <w:pPr>
        <w:autoSpaceDE w:val="0"/>
        <w:autoSpaceDN w:val="0"/>
        <w:adjustRightInd w:val="0"/>
        <w:ind w:right="-421" w:hanging="567"/>
        <w:jc w:val="center"/>
        <w:rPr>
          <w:rFonts w:cs="HelveticaNeueLTStd-Cn"/>
          <w:sz w:val="24"/>
          <w:szCs w:val="24"/>
        </w:rPr>
      </w:pPr>
      <w:r w:rsidRPr="007703E0">
        <w:rPr>
          <w:rFonts w:cs="HelveticaNeueLTStd-Cn"/>
          <w:sz w:val="24"/>
          <w:szCs w:val="24"/>
        </w:rPr>
        <w:t xml:space="preserve"> </w:t>
      </w:r>
      <w:r w:rsidRPr="007703E0">
        <w:rPr>
          <w:rFonts w:cs="HelveticaNeueLTStd-Cn"/>
          <w:sz w:val="24"/>
          <w:szCs w:val="24"/>
        </w:rPr>
        <w:t>By:</w:t>
      </w:r>
      <w:r w:rsidRPr="007703E0">
        <w:rPr>
          <w:rFonts w:cs="HelveticaNeueLTStd-Cn"/>
          <w:sz w:val="24"/>
          <w:szCs w:val="24"/>
        </w:rPr>
        <w:t>Susan Beth Pfeffer</w:t>
      </w:r>
    </w:p>
    <w:p w:rsidR="007703E0" w:rsidRPr="00C71D16" w:rsidRDefault="007703E0" w:rsidP="007703E0">
      <w:pPr>
        <w:autoSpaceDE w:val="0"/>
        <w:autoSpaceDN w:val="0"/>
        <w:adjustRightInd w:val="0"/>
        <w:ind w:right="-421" w:hanging="567"/>
        <w:jc w:val="center"/>
        <w:rPr>
          <w:rFonts w:cs="HelveticaNeueLTStd-Cn"/>
        </w:rPr>
      </w:pPr>
    </w:p>
    <w:p w:rsidR="007703E0" w:rsidRPr="00C71D16" w:rsidRDefault="007703E0" w:rsidP="007703E0">
      <w:pPr>
        <w:autoSpaceDE w:val="0"/>
        <w:autoSpaceDN w:val="0"/>
        <w:adjustRightInd w:val="0"/>
        <w:rPr>
          <w:rFonts w:cs="HelveticaNeueLTStd-Cn"/>
          <w:b/>
          <w:u w:val="single"/>
        </w:rPr>
      </w:pPr>
      <w:r w:rsidRPr="00C71D16">
        <w:rPr>
          <w:rFonts w:cs="HelveticaNeueLTStd-Cn"/>
          <w:b/>
          <w:u w:val="single"/>
        </w:rPr>
        <w:t xml:space="preserve">Selected Response Questions: </w:t>
      </w:r>
    </w:p>
    <w:p w:rsidR="007703E0" w:rsidRPr="00C71D16" w:rsidRDefault="007703E0" w:rsidP="007703E0">
      <w:pPr>
        <w:autoSpaceDE w:val="0"/>
        <w:autoSpaceDN w:val="0"/>
        <w:adjustRightInd w:val="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 xml:space="preserve">1. </w:t>
      </w:r>
      <w:r w:rsidRPr="00C71D16">
        <w:rPr>
          <w:rFonts w:cs="HelveticaNeueLTStd-Cn"/>
        </w:rPr>
        <w:tab/>
        <w:t xml:space="preserve">What does the word </w:t>
      </w:r>
      <w:r w:rsidRPr="00C71D16">
        <w:rPr>
          <w:rFonts w:cs="HelveticaNeueLTStd-Cn"/>
          <w:b/>
        </w:rPr>
        <w:t>beckoning</w:t>
      </w:r>
      <w:r w:rsidRPr="00C71D16">
        <w:rPr>
          <w:rFonts w:cs="HelveticaNeueLTStd-Cn"/>
        </w:rPr>
        <w:t xml:space="preserve"> mean in the context of the line: “...the winter stars looked joyful and beckoning.”  (page 30)?</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A.   Repelling</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B.   Calling</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C.   Dull</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D.   Bright</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2.</w:t>
      </w:r>
      <w:r w:rsidRPr="00C71D16">
        <w:rPr>
          <w:rFonts w:cs="HelveticaNeueLTStd-Cn"/>
        </w:rPr>
        <w:tab/>
        <w:t xml:space="preserve">What reason did the writer have for using italics in the line, “I made a list that evening of all of the words that rhymed with </w:t>
      </w:r>
      <w:r w:rsidRPr="00C71D16">
        <w:rPr>
          <w:rFonts w:cs="HelveticaNeueLTStd-Cn"/>
          <w:i/>
        </w:rPr>
        <w:t>ashes</w:t>
      </w:r>
      <w:r w:rsidRPr="00C71D16">
        <w:rPr>
          <w:rFonts w:cs="HelveticaNeueLTStd-Cn"/>
        </w:rPr>
        <w:t>---</w:t>
      </w:r>
      <w:r w:rsidRPr="00C71D16">
        <w:rPr>
          <w:rFonts w:cs="HelveticaNeueLTStd-Cn"/>
          <w:i/>
        </w:rPr>
        <w:t xml:space="preserve">smashes </w:t>
      </w:r>
      <w:r w:rsidRPr="00C71D16">
        <w:rPr>
          <w:rFonts w:cs="HelveticaNeueLTStd-Cn"/>
        </w:rPr>
        <w:t xml:space="preserve">and </w:t>
      </w:r>
      <w:r w:rsidRPr="00C71D16">
        <w:rPr>
          <w:rFonts w:cs="HelveticaNeueLTStd-Cn"/>
          <w:i/>
        </w:rPr>
        <w:t>crashes</w:t>
      </w:r>
      <w:r w:rsidRPr="00C71D16">
        <w:rPr>
          <w:rFonts w:cs="HelveticaNeueLTStd-Cn"/>
        </w:rPr>
        <w:t xml:space="preserve">, </w:t>
      </w:r>
      <w:r w:rsidRPr="00C71D16">
        <w:rPr>
          <w:rFonts w:cs="HelveticaNeueLTStd-Cn"/>
          <w:i/>
        </w:rPr>
        <w:t>trashes</w:t>
      </w:r>
      <w:r w:rsidRPr="00C71D16">
        <w:rPr>
          <w:rFonts w:cs="HelveticaNeueLTStd-Cn"/>
        </w:rPr>
        <w:t xml:space="preserve"> and </w:t>
      </w:r>
      <w:r w:rsidRPr="00C71D16">
        <w:rPr>
          <w:rFonts w:cs="HelveticaNeueLTStd-Cn"/>
          <w:i/>
        </w:rPr>
        <w:t>bashes</w:t>
      </w:r>
      <w:r w:rsidRPr="00C71D16">
        <w:rPr>
          <w:rFonts w:cs="HelveticaNeueLTStd-Cn"/>
        </w:rPr>
        <w:t xml:space="preserve">, </w:t>
      </w:r>
      <w:r w:rsidRPr="00C71D16">
        <w:rPr>
          <w:rFonts w:cs="HelveticaNeueLTStd-Cn"/>
          <w:i/>
        </w:rPr>
        <w:t>clashes</w:t>
      </w:r>
      <w:r w:rsidRPr="00C71D16">
        <w:rPr>
          <w:rFonts w:cs="HelveticaNeueLTStd-Cn"/>
        </w:rPr>
        <w:t xml:space="preserve"> and</w:t>
      </w:r>
      <w:r w:rsidRPr="00C71D16">
        <w:rPr>
          <w:rFonts w:cs="HelveticaNeueLTStd-Cn"/>
          <w:i/>
        </w:rPr>
        <w:t xml:space="preserve"> mashes</w:t>
      </w:r>
      <w:r w:rsidRPr="00C71D16">
        <w:rPr>
          <w:rFonts w:cs="HelveticaNeueLTStd-Cn"/>
        </w:rPr>
        <w:t>...” (page 31)?</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pStyle w:val="ListParagraph"/>
        <w:numPr>
          <w:ilvl w:val="0"/>
          <w:numId w:val="23"/>
        </w:numPr>
        <w:autoSpaceDE w:val="0"/>
        <w:autoSpaceDN w:val="0"/>
        <w:adjustRightInd w:val="0"/>
        <w:contextualSpacing/>
        <w:rPr>
          <w:rFonts w:cs="HelveticaNeueLTStd-Cn"/>
        </w:rPr>
      </w:pPr>
      <w:r w:rsidRPr="00C71D16">
        <w:rPr>
          <w:rFonts w:cs="HelveticaNeueLTStd-Cn"/>
        </w:rPr>
        <w:t>The italicized words are titles of television shows.</w:t>
      </w:r>
    </w:p>
    <w:p w:rsidR="007703E0" w:rsidRPr="00C71D16" w:rsidRDefault="007703E0" w:rsidP="007703E0">
      <w:pPr>
        <w:pStyle w:val="ListParagraph"/>
        <w:numPr>
          <w:ilvl w:val="0"/>
          <w:numId w:val="23"/>
        </w:numPr>
        <w:autoSpaceDE w:val="0"/>
        <w:autoSpaceDN w:val="0"/>
        <w:adjustRightInd w:val="0"/>
        <w:contextualSpacing/>
        <w:rPr>
          <w:rFonts w:cs="HelveticaNeueLTStd-Cn"/>
        </w:rPr>
      </w:pPr>
      <w:r w:rsidRPr="00C71D16">
        <w:rPr>
          <w:rFonts w:cs="HelveticaNeueLTStd-Cn"/>
        </w:rPr>
        <w:t xml:space="preserve">The italicized words are foreign words or phrases. </w:t>
      </w:r>
    </w:p>
    <w:p w:rsidR="007703E0" w:rsidRPr="00C71D16" w:rsidRDefault="007703E0" w:rsidP="007703E0">
      <w:pPr>
        <w:pStyle w:val="ListParagraph"/>
        <w:numPr>
          <w:ilvl w:val="0"/>
          <w:numId w:val="23"/>
        </w:numPr>
        <w:autoSpaceDE w:val="0"/>
        <w:autoSpaceDN w:val="0"/>
        <w:adjustRightInd w:val="0"/>
        <w:contextualSpacing/>
        <w:rPr>
          <w:rFonts w:cs="HelveticaNeueLTStd-Cn"/>
        </w:rPr>
      </w:pPr>
      <w:r w:rsidRPr="00C71D16">
        <w:rPr>
          <w:rFonts w:cs="HelveticaNeueLTStd-Cn"/>
        </w:rPr>
        <w:t>The italicized words are emphasizing a point.</w:t>
      </w:r>
    </w:p>
    <w:p w:rsidR="007703E0" w:rsidRPr="00C71D16" w:rsidRDefault="007703E0" w:rsidP="007703E0">
      <w:pPr>
        <w:pStyle w:val="ListParagraph"/>
        <w:numPr>
          <w:ilvl w:val="0"/>
          <w:numId w:val="23"/>
        </w:numPr>
        <w:autoSpaceDE w:val="0"/>
        <w:autoSpaceDN w:val="0"/>
        <w:adjustRightInd w:val="0"/>
        <w:contextualSpacing/>
        <w:rPr>
          <w:rFonts w:cs="HelveticaNeueLTStd-Cn"/>
        </w:rPr>
      </w:pPr>
      <w:r w:rsidRPr="00C71D16">
        <w:rPr>
          <w:rFonts w:cs="HelveticaNeueLTStd-Cn"/>
        </w:rPr>
        <w:t>The italicized words are reproducing sounds.</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 xml:space="preserve">3. </w:t>
      </w:r>
      <w:r w:rsidRPr="00C71D16">
        <w:rPr>
          <w:rFonts w:cs="HelveticaNeueLTStd-Cn"/>
        </w:rPr>
        <w:tab/>
        <w:t>What literary device is used in the lines, “She’s the most level-headed woman I know. As straight as a yardstick.” (page 32)?</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A.   Metaphor</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B.   Foreshadowing</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C.   Simile</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D.   Allusion</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 xml:space="preserve">4. </w:t>
      </w:r>
      <w:r w:rsidRPr="00C71D16">
        <w:rPr>
          <w:rFonts w:cs="HelveticaNeueLTStd-Cn"/>
        </w:rPr>
        <w:tab/>
        <w:t>Why was Ashleigh’s father constantly complimenting her that day in February?</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A.   He was trying to get on her good side so she would go along with his plan.</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B.   He was happy to see her since they were not together very often.</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C.   He was trying to patch things up with Ashleigh’s mother.</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D.   He wanted to make her mother look bad.</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5.</w:t>
      </w:r>
      <w:r w:rsidRPr="00C71D16">
        <w:rPr>
          <w:rFonts w:cs="HelveticaNeueLTStd-Cn"/>
        </w:rPr>
        <w:tab/>
        <w:t>Repetition is a literary device used in short stories to provide emphasis of a certain point.  Which of the following is an example of repetition used by the writer of “Ashes”?</w:t>
      </w:r>
    </w:p>
    <w:p w:rsidR="007703E0" w:rsidRPr="00C71D16" w:rsidRDefault="007703E0" w:rsidP="007703E0">
      <w:pPr>
        <w:autoSpaceDE w:val="0"/>
        <w:autoSpaceDN w:val="0"/>
        <w:adjustRightInd w:val="0"/>
        <w:ind w:left="720" w:hanging="720"/>
        <w:rPr>
          <w:rFonts w:cs="HelveticaNeueLTStd-Cn"/>
        </w:rPr>
      </w:pP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A.   “</w:t>
      </w:r>
      <w:r w:rsidRPr="00C71D16">
        <w:rPr>
          <w:rFonts w:cs="HelveticaNeueLTStd-Cn"/>
          <w:i/>
        </w:rPr>
        <w:t xml:space="preserve">smashes </w:t>
      </w:r>
      <w:r w:rsidRPr="00C71D16">
        <w:rPr>
          <w:rFonts w:cs="HelveticaNeueLTStd-Cn"/>
        </w:rPr>
        <w:t xml:space="preserve"> and </w:t>
      </w:r>
      <w:r w:rsidRPr="00C71D16">
        <w:rPr>
          <w:rFonts w:cs="HelveticaNeueLTStd-Cn"/>
          <w:i/>
        </w:rPr>
        <w:t>crashes</w:t>
      </w:r>
      <w:r w:rsidRPr="00C71D16">
        <w:rPr>
          <w:rFonts w:cs="HelveticaNeueLTStd-Cn"/>
        </w:rPr>
        <w:t xml:space="preserve">” </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B.   “one in a million”</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C.   “he’s a rescuer”</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ab/>
        <w:t>D.   “you can always see right through me”</w:t>
      </w:r>
      <w:r w:rsidRPr="00C71D16">
        <w:rPr>
          <w:rFonts w:cs="HelveticaNeueLTStd-Cn"/>
        </w:rPr>
        <w:tab/>
      </w:r>
    </w:p>
    <w:p w:rsidR="007703E0" w:rsidRPr="00C71D16" w:rsidRDefault="007703E0" w:rsidP="007703E0">
      <w:pPr>
        <w:autoSpaceDE w:val="0"/>
        <w:autoSpaceDN w:val="0"/>
        <w:adjustRightInd w:val="0"/>
        <w:rPr>
          <w:rFonts w:cs="HelveticaNeueLTStd-Cn"/>
        </w:rPr>
      </w:pPr>
    </w:p>
    <w:p w:rsidR="007703E0" w:rsidRPr="00C71D16" w:rsidRDefault="007703E0" w:rsidP="007703E0">
      <w:pPr>
        <w:autoSpaceDE w:val="0"/>
        <w:autoSpaceDN w:val="0"/>
        <w:adjustRightInd w:val="0"/>
        <w:rPr>
          <w:rFonts w:cs="HelveticaNeueLTStd-Cn"/>
          <w:b/>
          <w:u w:val="single"/>
        </w:rPr>
      </w:pPr>
      <w:r w:rsidRPr="00C71D16">
        <w:rPr>
          <w:rFonts w:cs="HelveticaNeueLTStd-Cn"/>
          <w:b/>
          <w:u w:val="single"/>
        </w:rPr>
        <w:t>Constructed Response Questions</w:t>
      </w:r>
    </w:p>
    <w:p w:rsidR="007703E0" w:rsidRPr="00C71D16" w:rsidRDefault="007703E0" w:rsidP="007703E0">
      <w:pPr>
        <w:autoSpaceDE w:val="0"/>
        <w:autoSpaceDN w:val="0"/>
        <w:adjustRightInd w:val="0"/>
        <w:rPr>
          <w:rFonts w:cs="HelveticaNeueLTStd-Cn"/>
          <w:u w:val="single"/>
        </w:rPr>
      </w:pPr>
    </w:p>
    <w:p w:rsidR="007703E0" w:rsidRPr="00C71D16" w:rsidRDefault="007703E0" w:rsidP="007703E0">
      <w:pPr>
        <w:autoSpaceDE w:val="0"/>
        <w:autoSpaceDN w:val="0"/>
        <w:adjustRightInd w:val="0"/>
        <w:rPr>
          <w:rFonts w:cs="HelveticaNeueLTStd-Cn"/>
          <w:b/>
        </w:rPr>
      </w:pPr>
      <w:r w:rsidRPr="00C71D16">
        <w:rPr>
          <w:rFonts w:cs="HelveticaNeueLTStd-Cn"/>
          <w:b/>
        </w:rPr>
        <w:t>Analyzing Literary Devices</w:t>
      </w:r>
    </w:p>
    <w:p w:rsidR="007703E0" w:rsidRPr="00C71D16" w:rsidRDefault="007703E0" w:rsidP="007703E0">
      <w:pPr>
        <w:autoSpaceDE w:val="0"/>
        <w:autoSpaceDN w:val="0"/>
        <w:adjustRightInd w:val="0"/>
        <w:rPr>
          <w:rFonts w:cs="HelveticaNeueLTStd-Cn"/>
        </w:rPr>
      </w:pPr>
    </w:p>
    <w:p w:rsidR="007703E0" w:rsidRPr="007703E0" w:rsidRDefault="007703E0" w:rsidP="007703E0">
      <w:pPr>
        <w:autoSpaceDE w:val="0"/>
        <w:autoSpaceDN w:val="0"/>
        <w:adjustRightInd w:val="0"/>
        <w:ind w:left="720" w:hanging="720"/>
        <w:rPr>
          <w:rFonts w:cs="HelveticaNeueLTStd-Cn"/>
        </w:rPr>
      </w:pPr>
      <w:r w:rsidRPr="007703E0">
        <w:rPr>
          <w:rFonts w:cs="HelveticaNeueLTStd-Cn"/>
        </w:rPr>
        <w:t>1.</w:t>
      </w:r>
      <w:r>
        <w:rPr>
          <w:rFonts w:cs="HelveticaNeueLTStd-Cn"/>
        </w:rPr>
        <w:tab/>
      </w:r>
      <w:r w:rsidRPr="007703E0">
        <w:rPr>
          <w:rFonts w:cs="HelveticaNeueLTStd-Cn"/>
        </w:rPr>
        <w:t>An effective way to describe one character is to contrast that character with another.  Explain how the author uses this method to develop an impression of the mother using TWO specific references from the story.</w:t>
      </w:r>
    </w:p>
    <w:p w:rsidR="007703E0" w:rsidRPr="007703E0" w:rsidRDefault="007703E0" w:rsidP="007703E0">
      <w:pPr>
        <w:spacing w:line="360" w:lineRule="auto"/>
        <w:ind w:left="720" w:hanging="720"/>
      </w:pPr>
      <w:r>
        <w:tab/>
      </w: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lang w:eastAsia="en-CA"/>
        </w:rPr>
        <w:t>___________________________</w:t>
      </w:r>
    </w:p>
    <w:p w:rsidR="007703E0" w:rsidRPr="00C71D16" w:rsidRDefault="007703E0" w:rsidP="007703E0">
      <w:pPr>
        <w:autoSpaceDE w:val="0"/>
        <w:autoSpaceDN w:val="0"/>
        <w:adjustRightInd w:val="0"/>
        <w:ind w:left="720" w:hanging="720"/>
        <w:rPr>
          <w:rFonts w:cs="HelveticaNeueLTStd-Cn"/>
        </w:rPr>
      </w:pPr>
      <w:r w:rsidRPr="00C71D16">
        <w:rPr>
          <w:rFonts w:cs="HelveticaNeueLTStd-Cn"/>
        </w:rPr>
        <w:t xml:space="preserve">2. </w:t>
      </w:r>
      <w:r w:rsidRPr="00C71D16">
        <w:rPr>
          <w:rFonts w:cs="HelveticaNeueLTStd-Cn"/>
        </w:rPr>
        <w:tab/>
        <w:t>Explain the significance of the title. Use TWO specific references to support your response.</w:t>
      </w:r>
    </w:p>
    <w:p w:rsidR="007703E0" w:rsidRPr="00C71D16" w:rsidRDefault="007703E0" w:rsidP="007703E0">
      <w:pPr>
        <w:autoSpaceDE w:val="0"/>
        <w:autoSpaceDN w:val="0"/>
        <w:adjustRightInd w:val="0"/>
        <w:spacing w:line="360" w:lineRule="auto"/>
        <w:ind w:left="720" w:right="-420"/>
        <w:rPr>
          <w:rFonts w:cs="Times New Roman"/>
          <w:b/>
          <w:bCs/>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lang w:eastAsia="en-CA"/>
        </w:rPr>
        <w:t>__________________</w:t>
      </w:r>
      <w:r>
        <w:rPr>
          <w:rFonts w:cs="Arial"/>
          <w:sz w:val="24"/>
          <w:szCs w:val="24"/>
          <w:lang w:eastAsia="en-CA"/>
        </w:rPr>
        <w:tab/>
      </w:r>
    </w:p>
    <w:p w:rsidR="007703E0" w:rsidRPr="00C71D16" w:rsidRDefault="007703E0" w:rsidP="007703E0">
      <w:pPr>
        <w:pStyle w:val="ListParagraph"/>
        <w:numPr>
          <w:ilvl w:val="0"/>
          <w:numId w:val="24"/>
        </w:numPr>
        <w:autoSpaceDE w:val="0"/>
        <w:autoSpaceDN w:val="0"/>
        <w:adjustRightInd w:val="0"/>
        <w:ind w:hanging="720"/>
        <w:contextualSpacing/>
        <w:rPr>
          <w:rFonts w:cs="Times New Roman"/>
        </w:rPr>
      </w:pPr>
      <w:r w:rsidRPr="00C71D16">
        <w:rPr>
          <w:rFonts w:cs="Times New Roman"/>
          <w:bCs/>
        </w:rPr>
        <w:t>A.) Identify and explain what internal and external conflicts the protagonist, Ashes, struggles with? Use</w:t>
      </w:r>
      <w:r>
        <w:rPr>
          <w:rFonts w:cs="Times New Roman"/>
          <w:bCs/>
        </w:rPr>
        <w:t xml:space="preserve"> </w:t>
      </w:r>
      <w:r>
        <w:rPr>
          <w:rFonts w:cs="Times New Roman"/>
        </w:rPr>
        <w:t>TWO</w:t>
      </w:r>
      <w:r w:rsidRPr="00C71D16">
        <w:rPr>
          <w:rFonts w:cs="Times New Roman"/>
        </w:rPr>
        <w:t xml:space="preserve"> specific references from the text to support your response.</w:t>
      </w:r>
    </w:p>
    <w:p w:rsidR="007703E0" w:rsidRDefault="007703E0" w:rsidP="007703E0">
      <w:pPr>
        <w:pStyle w:val="ListParagraph"/>
        <w:autoSpaceDE w:val="0"/>
        <w:autoSpaceDN w:val="0"/>
        <w:adjustRightInd w:val="0"/>
        <w:spacing w:line="360" w:lineRule="auto"/>
        <w:rPr>
          <w:rFonts w:cs="Arial"/>
          <w:sz w:val="24"/>
          <w:szCs w:val="24"/>
          <w:lang w:eastAsia="en-CA"/>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E0" w:rsidRPr="00C71D16" w:rsidRDefault="007703E0" w:rsidP="007703E0">
      <w:pPr>
        <w:pStyle w:val="ListParagraph"/>
        <w:autoSpaceDE w:val="0"/>
        <w:autoSpaceDN w:val="0"/>
        <w:adjustRightInd w:val="0"/>
        <w:spacing w:line="360" w:lineRule="auto"/>
        <w:rPr>
          <w:rFonts w:cs="Times New Roman"/>
        </w:rPr>
      </w:pPr>
    </w:p>
    <w:p w:rsidR="007703E0" w:rsidRPr="00C71D16" w:rsidRDefault="007703E0" w:rsidP="007703E0">
      <w:pPr>
        <w:pStyle w:val="ListParagraph"/>
        <w:autoSpaceDE w:val="0"/>
        <w:autoSpaceDN w:val="0"/>
        <w:adjustRightInd w:val="0"/>
        <w:rPr>
          <w:rFonts w:cs="Times New Roman"/>
        </w:rPr>
      </w:pPr>
      <w:r w:rsidRPr="00C71D16">
        <w:rPr>
          <w:rFonts w:cs="Times New Roman"/>
          <w:bCs/>
        </w:rPr>
        <w:t xml:space="preserve">B.) Why does Susan Beth Pfeffer leave these conflicts unresolved? </w:t>
      </w:r>
    </w:p>
    <w:p w:rsidR="007703E0" w:rsidRPr="00C71D16" w:rsidRDefault="007703E0" w:rsidP="007703E0">
      <w:pPr>
        <w:autoSpaceDE w:val="0"/>
        <w:autoSpaceDN w:val="0"/>
        <w:adjustRightInd w:val="0"/>
        <w:spacing w:line="360" w:lineRule="auto"/>
        <w:ind w:left="720"/>
        <w:rPr>
          <w:rFonts w:cs="Times New Roman"/>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24"/>
          <w:szCs w:val="24"/>
          <w:lang w:eastAsia="en-CA"/>
        </w:rPr>
        <w:t>___________________________</w:t>
      </w:r>
    </w:p>
    <w:p w:rsidR="007703E0" w:rsidRPr="00AE3FB4" w:rsidRDefault="007703E0" w:rsidP="007703E0">
      <w:pPr>
        <w:autoSpaceDE w:val="0"/>
        <w:autoSpaceDN w:val="0"/>
        <w:adjustRightInd w:val="0"/>
        <w:rPr>
          <w:rFonts w:cs="Times New Roman"/>
          <w:b/>
          <w:bCs/>
        </w:rPr>
      </w:pPr>
      <w:r w:rsidRPr="00AE3FB4">
        <w:rPr>
          <w:rFonts w:cs="Times New Roman"/>
          <w:b/>
          <w:bCs/>
        </w:rPr>
        <w:t>Analyzing Voice</w:t>
      </w:r>
    </w:p>
    <w:p w:rsidR="007703E0" w:rsidRPr="00AE3FB4" w:rsidRDefault="007703E0" w:rsidP="00503E65">
      <w:pPr>
        <w:pStyle w:val="ListParagraph"/>
        <w:numPr>
          <w:ilvl w:val="0"/>
          <w:numId w:val="24"/>
        </w:numPr>
        <w:autoSpaceDE w:val="0"/>
        <w:autoSpaceDN w:val="0"/>
        <w:adjustRightInd w:val="0"/>
        <w:ind w:hanging="720"/>
        <w:contextualSpacing/>
        <w:jc w:val="both"/>
        <w:rPr>
          <w:rFonts w:cs="Times New Roman"/>
          <w:bCs/>
        </w:rPr>
      </w:pPr>
      <w:r w:rsidRPr="00AE3FB4">
        <w:rPr>
          <w:rFonts w:cs="Times New Roman"/>
          <w:bCs/>
        </w:rPr>
        <w:t>Identify the words and sentence structures used to develop each character in “Ashes” and explain their development using examples. (You might need to read the marginal notes on pages 31 and 34 before writing a response to the following) Remember when making inferences sometimes “how” something is said is more important than what is said, additionally sometimes things “not said” are significant.</w:t>
      </w:r>
    </w:p>
    <w:p w:rsidR="007703E0" w:rsidRPr="00C71D16" w:rsidRDefault="007703E0" w:rsidP="007703E0">
      <w:pPr>
        <w:autoSpaceDE w:val="0"/>
        <w:autoSpaceDN w:val="0"/>
        <w:adjustRightInd w:val="0"/>
        <w:spacing w:line="360" w:lineRule="auto"/>
        <w:ind w:left="720"/>
        <w:rPr>
          <w:rFonts w:cs="HelveticaNeueLTStd-Cn"/>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E0" w:rsidRDefault="007703E0" w:rsidP="007703E0">
      <w:pPr>
        <w:autoSpaceDE w:val="0"/>
        <w:autoSpaceDN w:val="0"/>
        <w:adjustRightInd w:val="0"/>
        <w:ind w:right="-421" w:hanging="567"/>
        <w:jc w:val="center"/>
        <w:rPr>
          <w:rFonts w:cs="Times New Roman"/>
          <w:b/>
          <w:sz w:val="24"/>
          <w:szCs w:val="24"/>
        </w:rPr>
      </w:pPr>
    </w:p>
    <w:p w:rsidR="007703E0" w:rsidRPr="00503E65" w:rsidRDefault="007703E0" w:rsidP="007703E0">
      <w:pPr>
        <w:autoSpaceDE w:val="0"/>
        <w:autoSpaceDN w:val="0"/>
        <w:adjustRightInd w:val="0"/>
        <w:ind w:right="-421" w:hanging="567"/>
        <w:jc w:val="center"/>
        <w:rPr>
          <w:rFonts w:cs="Times New Roman"/>
          <w:b/>
          <w:sz w:val="32"/>
          <w:szCs w:val="32"/>
          <w:u w:val="single"/>
        </w:rPr>
      </w:pPr>
      <w:r w:rsidRPr="00503E65">
        <w:rPr>
          <w:rFonts w:cs="Times New Roman"/>
          <w:b/>
          <w:sz w:val="32"/>
          <w:szCs w:val="32"/>
          <w:u w:val="single"/>
        </w:rPr>
        <w:t xml:space="preserve">Making Connections: </w:t>
      </w:r>
      <w:r w:rsidRPr="00503E65">
        <w:rPr>
          <w:rFonts w:cs="Times New Roman"/>
          <w:b/>
          <w:sz w:val="32"/>
          <w:szCs w:val="32"/>
          <w:u w:val="single"/>
        </w:rPr>
        <w:t xml:space="preserve"> “Beyond Pastel” </w:t>
      </w:r>
      <w:r w:rsidRPr="00503E65">
        <w:rPr>
          <w:rFonts w:cs="Times New Roman"/>
          <w:b/>
          <w:sz w:val="32"/>
          <w:szCs w:val="32"/>
          <w:u w:val="single"/>
        </w:rPr>
        <w:t>p. 35</w:t>
      </w:r>
    </w:p>
    <w:p w:rsidR="007703E0" w:rsidRPr="00C71D16" w:rsidRDefault="007703E0" w:rsidP="007703E0">
      <w:pPr>
        <w:autoSpaceDE w:val="0"/>
        <w:autoSpaceDN w:val="0"/>
        <w:adjustRightInd w:val="0"/>
        <w:ind w:right="-421" w:hanging="567"/>
        <w:jc w:val="center"/>
        <w:rPr>
          <w:rFonts w:cs="Times New Roman"/>
          <w:b/>
          <w:sz w:val="24"/>
          <w:szCs w:val="24"/>
        </w:rPr>
      </w:pPr>
      <w:r>
        <w:rPr>
          <w:rFonts w:cs="Times New Roman"/>
          <w:b/>
          <w:sz w:val="24"/>
          <w:szCs w:val="24"/>
        </w:rPr>
        <w:t>by Katherine Lawrence</w:t>
      </w:r>
    </w:p>
    <w:p w:rsidR="007703E0" w:rsidRPr="00C71D16" w:rsidRDefault="007703E0" w:rsidP="007703E0">
      <w:pPr>
        <w:autoSpaceDE w:val="0"/>
        <w:autoSpaceDN w:val="0"/>
        <w:adjustRightInd w:val="0"/>
        <w:ind w:right="-421" w:hanging="567"/>
        <w:rPr>
          <w:rFonts w:cs="Times New Roman"/>
          <w:sz w:val="24"/>
          <w:szCs w:val="24"/>
        </w:rPr>
      </w:pPr>
    </w:p>
    <w:p w:rsidR="007703E0" w:rsidRPr="00C71D16" w:rsidRDefault="007703E0" w:rsidP="007703E0">
      <w:pPr>
        <w:autoSpaceDE w:val="0"/>
        <w:autoSpaceDN w:val="0"/>
        <w:adjustRightInd w:val="0"/>
        <w:ind w:right="-421"/>
        <w:rPr>
          <w:rFonts w:cs="Times New Roman"/>
          <w:b/>
          <w:sz w:val="24"/>
          <w:szCs w:val="24"/>
        </w:rPr>
      </w:pPr>
      <w:r w:rsidRPr="00C71D16">
        <w:rPr>
          <w:rFonts w:cs="Times New Roman"/>
          <w:b/>
          <w:sz w:val="24"/>
          <w:szCs w:val="24"/>
        </w:rPr>
        <w:t>Making Connections</w:t>
      </w:r>
    </w:p>
    <w:p w:rsidR="007703E0" w:rsidRPr="00AE3FB4" w:rsidRDefault="007703E0" w:rsidP="007703E0">
      <w:pPr>
        <w:pStyle w:val="ListParagraph"/>
        <w:numPr>
          <w:ilvl w:val="0"/>
          <w:numId w:val="24"/>
        </w:numPr>
        <w:autoSpaceDE w:val="0"/>
        <w:autoSpaceDN w:val="0"/>
        <w:adjustRightInd w:val="0"/>
        <w:ind w:right="-421"/>
        <w:contextualSpacing/>
        <w:rPr>
          <w:rFonts w:cs="Times New Roman"/>
        </w:rPr>
      </w:pPr>
      <w:r w:rsidRPr="00AE3FB4">
        <w:rPr>
          <w:rFonts w:cs="Times New Roman"/>
        </w:rPr>
        <w:t>After you have read “Ashes,” read the poem “Beyond Pastel”. Why do you think the two texts have been placed together?</w:t>
      </w:r>
    </w:p>
    <w:p w:rsidR="007703E0" w:rsidRPr="00C71D16" w:rsidRDefault="007703E0" w:rsidP="007703E0">
      <w:pPr>
        <w:pStyle w:val="ListParagraph"/>
        <w:autoSpaceDE w:val="0"/>
        <w:autoSpaceDN w:val="0"/>
        <w:adjustRightInd w:val="0"/>
        <w:spacing w:line="360" w:lineRule="auto"/>
        <w:ind w:right="-420"/>
        <w:contextualSpacing/>
        <w:rPr>
          <w:rFonts w:cs="Times New Roman"/>
          <w:sz w:val="24"/>
          <w:szCs w:val="24"/>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3E0" w:rsidRPr="00C71D16" w:rsidRDefault="007703E0" w:rsidP="007703E0">
      <w:pPr>
        <w:autoSpaceDE w:val="0"/>
        <w:autoSpaceDN w:val="0"/>
        <w:adjustRightInd w:val="0"/>
        <w:ind w:right="-421"/>
        <w:rPr>
          <w:rFonts w:cs="Times New Roman"/>
          <w:b/>
          <w:sz w:val="24"/>
          <w:szCs w:val="24"/>
        </w:rPr>
      </w:pPr>
      <w:r w:rsidRPr="00C71D16">
        <w:rPr>
          <w:rFonts w:cs="Times New Roman"/>
          <w:b/>
          <w:sz w:val="24"/>
          <w:szCs w:val="24"/>
        </w:rPr>
        <w:t>Responding</w:t>
      </w:r>
    </w:p>
    <w:p w:rsidR="007703E0" w:rsidRPr="00C71D16" w:rsidRDefault="007703E0" w:rsidP="007703E0">
      <w:pPr>
        <w:autoSpaceDE w:val="0"/>
        <w:autoSpaceDN w:val="0"/>
        <w:adjustRightInd w:val="0"/>
        <w:ind w:right="-421"/>
        <w:rPr>
          <w:rFonts w:cs="Times New Roman"/>
          <w:bCs/>
          <w:sz w:val="24"/>
          <w:szCs w:val="24"/>
        </w:rPr>
      </w:pPr>
      <w:r w:rsidRPr="00C71D16">
        <w:rPr>
          <w:rFonts w:cs="Times New Roman"/>
          <w:bCs/>
          <w:sz w:val="24"/>
          <w:szCs w:val="24"/>
        </w:rPr>
        <w:t>Comparing Texts:</w:t>
      </w:r>
    </w:p>
    <w:p w:rsidR="007703E0" w:rsidRPr="00AE3FB4" w:rsidRDefault="007703E0" w:rsidP="007703E0">
      <w:pPr>
        <w:pStyle w:val="ListParagraph"/>
        <w:numPr>
          <w:ilvl w:val="0"/>
          <w:numId w:val="24"/>
        </w:numPr>
        <w:rPr>
          <w:rFonts w:cs="Times New Roman"/>
          <w:bCs/>
        </w:rPr>
      </w:pPr>
      <w:r w:rsidRPr="00AE3FB4">
        <w:rPr>
          <w:rFonts w:cs="Times New Roman"/>
          <w:bCs/>
        </w:rPr>
        <w:t>Utilizing one well developed paragraph compare “Ashes” and “Beyond Pastel.” Consider the theme and mood of both texts and how both authors created strong characters and sympathy for those characters.</w:t>
      </w:r>
    </w:p>
    <w:p w:rsidR="007703E0" w:rsidRPr="005E2AC5" w:rsidRDefault="007703E0" w:rsidP="00AE3FB4">
      <w:pPr>
        <w:spacing w:line="360" w:lineRule="auto"/>
        <w:ind w:left="360"/>
        <w:rPr>
          <w:sz w:val="24"/>
          <w:szCs w:val="24"/>
          <w:lang w:eastAsia="en-CA"/>
        </w:rPr>
      </w:pPr>
      <w:r w:rsidRPr="00BF3857">
        <w:rPr>
          <w:rFonts w:cs="Arial"/>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B4">
        <w:rPr>
          <w:rFonts w:cs="Arial"/>
          <w:sz w:val="24"/>
          <w:szCs w:val="24"/>
          <w:lang w:eastAsia="en-CA"/>
        </w:rPr>
        <w:t>_____</w:t>
      </w:r>
    </w:p>
    <w:p w:rsidR="00F61398" w:rsidRPr="00503E65" w:rsidRDefault="00215D07" w:rsidP="00F61398">
      <w:pPr>
        <w:autoSpaceDE w:val="0"/>
        <w:autoSpaceDN w:val="0"/>
        <w:adjustRightInd w:val="0"/>
        <w:ind w:left="-709" w:right="-846"/>
        <w:jc w:val="center"/>
        <w:rPr>
          <w:rFonts w:cs="SabonLTStd-Bold"/>
          <w:b/>
          <w:bCs/>
          <w:sz w:val="36"/>
          <w:szCs w:val="36"/>
          <w:u w:val="single"/>
        </w:rPr>
      </w:pPr>
      <w:r w:rsidRPr="00503E65">
        <w:rPr>
          <w:rFonts w:cs="SabonLTStd-Bold"/>
          <w:b/>
          <w:bCs/>
          <w:sz w:val="36"/>
          <w:szCs w:val="36"/>
          <w:u w:val="single"/>
        </w:rPr>
        <w:t>Se</w:t>
      </w:r>
      <w:r w:rsidR="00AE3FB4" w:rsidRPr="00503E65">
        <w:rPr>
          <w:rFonts w:cs="SabonLTStd-Bold"/>
          <w:b/>
          <w:bCs/>
          <w:sz w:val="36"/>
          <w:szCs w:val="36"/>
          <w:u w:val="single"/>
        </w:rPr>
        <w:t>le</w:t>
      </w:r>
      <w:r w:rsidRPr="00503E65">
        <w:rPr>
          <w:rFonts w:cs="SabonLTStd-Bold"/>
          <w:b/>
          <w:bCs/>
          <w:sz w:val="36"/>
          <w:szCs w:val="36"/>
          <w:u w:val="single"/>
        </w:rPr>
        <w:t>ction #5: The Trickster (p.5)</w:t>
      </w:r>
    </w:p>
    <w:p w:rsidR="00AE3FB4" w:rsidRPr="009C6DF1" w:rsidRDefault="00AE3FB4" w:rsidP="00F61398">
      <w:pPr>
        <w:autoSpaceDE w:val="0"/>
        <w:autoSpaceDN w:val="0"/>
        <w:adjustRightInd w:val="0"/>
        <w:ind w:left="-709" w:right="-846"/>
        <w:jc w:val="center"/>
        <w:rPr>
          <w:rFonts w:cs="SabonLTStd-Bold"/>
          <w:b/>
          <w:bCs/>
        </w:rPr>
      </w:pPr>
      <w:r>
        <w:rPr>
          <w:rFonts w:cs="SabonLTStd-Bold"/>
          <w:b/>
          <w:bCs/>
        </w:rPr>
        <w:t>By: Jacqueline Pearce</w:t>
      </w:r>
    </w:p>
    <w:p w:rsidR="00F61398" w:rsidRPr="009C6DF1" w:rsidRDefault="00F61398" w:rsidP="00F61398">
      <w:pPr>
        <w:autoSpaceDE w:val="0"/>
        <w:autoSpaceDN w:val="0"/>
        <w:adjustRightInd w:val="0"/>
        <w:ind w:left="-709" w:right="-846"/>
        <w:rPr>
          <w:rFonts w:cs="SabonLTStd-Bold"/>
          <w:bCs/>
        </w:rPr>
      </w:pPr>
    </w:p>
    <w:p w:rsidR="00F61398" w:rsidRPr="009C6DF1" w:rsidRDefault="00F61398" w:rsidP="00F61398">
      <w:pPr>
        <w:autoSpaceDE w:val="0"/>
        <w:autoSpaceDN w:val="0"/>
        <w:adjustRightInd w:val="0"/>
        <w:ind w:left="-709" w:right="-846"/>
        <w:rPr>
          <w:rFonts w:cs="SabonLTStd-Bold"/>
          <w:bCs/>
        </w:rPr>
      </w:pPr>
      <w:r w:rsidRPr="009C6DF1">
        <w:rPr>
          <w:rFonts w:cs="SabonLTStd-Bold"/>
          <w:bCs/>
        </w:rPr>
        <w:t>1. Identify the two flashbacks in this short story and summarize the main events in each. What purpose do these flashbacks serve?</w:t>
      </w:r>
    </w:p>
    <w:p w:rsidR="00F61398" w:rsidRPr="009C6DF1" w:rsidRDefault="00F61398" w:rsidP="00F61398">
      <w:pPr>
        <w:spacing w:before="100" w:beforeAutospacing="1" w:after="100" w:afterAutospacing="1"/>
        <w:ind w:left="-709" w:right="-846"/>
        <w:rPr>
          <w:rFonts w:cs="SabonLTStd-Roman"/>
          <w:i/>
        </w:rPr>
      </w:pPr>
      <w:r w:rsidRPr="009C6DF1">
        <w:rPr>
          <w:bCs/>
          <w:i/>
        </w:rPr>
        <w:t xml:space="preserve">Flashback – </w:t>
      </w:r>
      <w:r w:rsidRPr="009C6DF1">
        <w:rPr>
          <w:i/>
        </w:rPr>
        <w:t>is action that interrupts to show an event that happened at an earlier time which is necessary to better understanding. They</w:t>
      </w:r>
      <w:r w:rsidRPr="009C6DF1">
        <w:rPr>
          <w:rFonts w:cs="SabonLTStd-Roman"/>
          <w:i/>
        </w:rPr>
        <w:t xml:space="preserve"> are often brought on by a particular trigger. </w:t>
      </w:r>
    </w:p>
    <w:p w:rsidR="00F61398" w:rsidRPr="009C6DF1" w:rsidRDefault="00F61398" w:rsidP="00F61398">
      <w:pPr>
        <w:autoSpaceDE w:val="0"/>
        <w:autoSpaceDN w:val="0"/>
        <w:adjustRightInd w:val="0"/>
        <w:spacing w:line="360" w:lineRule="auto"/>
        <w:ind w:left="-709" w:right="-845"/>
        <w:rPr>
          <w:rFonts w:cs="SabonLTStd-Bold"/>
          <w:b/>
          <w:bCs/>
        </w:rPr>
      </w:pPr>
      <w:r w:rsidRPr="009C6DF1">
        <w:rPr>
          <w:rFonts w:cs="SabonLTStd-Bol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B4">
        <w:rPr>
          <w:rFonts w:cs="SabonLTStd-Bold"/>
          <w:b/>
          <w:bCs/>
        </w:rPr>
        <w:t>_____________</w:t>
      </w:r>
    </w:p>
    <w:p w:rsidR="00F61398" w:rsidRPr="009C6DF1" w:rsidRDefault="00F61398" w:rsidP="00F61398">
      <w:pPr>
        <w:autoSpaceDE w:val="0"/>
        <w:autoSpaceDN w:val="0"/>
        <w:adjustRightInd w:val="0"/>
        <w:ind w:left="-709" w:right="-846"/>
        <w:rPr>
          <w:rFonts w:cs="SabonLTStd-Bold"/>
          <w:b/>
          <w:bCs/>
        </w:rPr>
      </w:pPr>
    </w:p>
    <w:p w:rsidR="00F61398" w:rsidRPr="009C6DF1" w:rsidRDefault="00F61398" w:rsidP="00F61398">
      <w:pPr>
        <w:autoSpaceDE w:val="0"/>
        <w:autoSpaceDN w:val="0"/>
        <w:adjustRightInd w:val="0"/>
        <w:ind w:left="-709" w:right="-846"/>
        <w:rPr>
          <w:rFonts w:cs="SabonLTStd-Bold"/>
          <w:bCs/>
        </w:rPr>
      </w:pPr>
      <w:r w:rsidRPr="009C6DF1">
        <w:rPr>
          <w:rFonts w:cs="SabonLTStd-Bold"/>
          <w:bCs/>
        </w:rPr>
        <w:t xml:space="preserve">2. Identify two examples of figurative language and explain why they are effective.  </w:t>
      </w:r>
    </w:p>
    <w:p w:rsidR="00F61398" w:rsidRPr="009C6DF1" w:rsidRDefault="00F61398" w:rsidP="00F61398">
      <w:pPr>
        <w:autoSpaceDE w:val="0"/>
        <w:autoSpaceDN w:val="0"/>
        <w:adjustRightInd w:val="0"/>
        <w:ind w:left="-709" w:right="-845"/>
        <w:rPr>
          <w:rFonts w:cs="SabonLTStd-Bold"/>
          <w:bCs/>
        </w:rPr>
      </w:pPr>
    </w:p>
    <w:p w:rsidR="00F61398" w:rsidRPr="009C6DF1" w:rsidRDefault="00F61398" w:rsidP="00F61398">
      <w:pPr>
        <w:tabs>
          <w:tab w:val="left" w:pos="-540"/>
        </w:tabs>
        <w:ind w:left="-270" w:right="-845"/>
        <w:rPr>
          <w:i/>
        </w:rPr>
      </w:pPr>
      <w:r w:rsidRPr="009C6DF1">
        <w:rPr>
          <w:bCs/>
          <w:i/>
        </w:rPr>
        <w:t>Figurative Language</w:t>
      </w:r>
      <w:r w:rsidRPr="009C6DF1">
        <w:rPr>
          <w:i/>
        </w:rPr>
        <w:t xml:space="preserve"> – a term referring to the use of simile, metaphor and personification.</w:t>
      </w:r>
    </w:p>
    <w:p w:rsidR="00F61398" w:rsidRPr="009C6DF1" w:rsidRDefault="00F61398" w:rsidP="00F61398">
      <w:pPr>
        <w:tabs>
          <w:tab w:val="left" w:pos="-540"/>
        </w:tabs>
        <w:ind w:left="-270" w:right="-845"/>
        <w:rPr>
          <w:i/>
        </w:rPr>
      </w:pPr>
    </w:p>
    <w:p w:rsidR="00F61398" w:rsidRPr="009C6DF1" w:rsidRDefault="00F61398" w:rsidP="00F61398">
      <w:pPr>
        <w:pStyle w:val="ListParagraph"/>
        <w:tabs>
          <w:tab w:val="left" w:pos="-540"/>
        </w:tabs>
        <w:ind w:right="-845"/>
        <w:rPr>
          <w:i/>
        </w:rPr>
      </w:pPr>
      <w:r w:rsidRPr="009C6DF1">
        <w:rPr>
          <w:bCs/>
          <w:i/>
        </w:rPr>
        <w:t>Simile</w:t>
      </w:r>
      <w:r w:rsidRPr="009C6DF1">
        <w:rPr>
          <w:i/>
        </w:rPr>
        <w:t xml:space="preserve"> – a comparison between two things using “like,” “as,” or “than.”</w:t>
      </w:r>
    </w:p>
    <w:p w:rsidR="00F61398" w:rsidRPr="009C6DF1" w:rsidRDefault="00F61398" w:rsidP="00F61398">
      <w:pPr>
        <w:pStyle w:val="ListParagraph"/>
        <w:tabs>
          <w:tab w:val="left" w:pos="-540"/>
        </w:tabs>
        <w:ind w:right="-845"/>
        <w:rPr>
          <w:i/>
        </w:rPr>
      </w:pPr>
      <w:r w:rsidRPr="009C6DF1">
        <w:rPr>
          <w:bCs/>
          <w:i/>
        </w:rPr>
        <w:t>Metaphor</w:t>
      </w:r>
      <w:r w:rsidRPr="009C6DF1">
        <w:rPr>
          <w:i/>
        </w:rPr>
        <w:t xml:space="preserve"> – a comparison between two things without using “like,” “as,” or “than.”</w:t>
      </w:r>
    </w:p>
    <w:p w:rsidR="00F61398" w:rsidRPr="009C6DF1" w:rsidRDefault="00F61398" w:rsidP="00F61398">
      <w:pPr>
        <w:tabs>
          <w:tab w:val="left" w:pos="-540"/>
        </w:tabs>
        <w:ind w:left="720" w:right="-845"/>
        <w:rPr>
          <w:i/>
        </w:rPr>
      </w:pPr>
      <w:r w:rsidRPr="009C6DF1">
        <w:rPr>
          <w:bCs/>
          <w:i/>
        </w:rPr>
        <w:t xml:space="preserve">Personification </w:t>
      </w:r>
      <w:r w:rsidRPr="009C6DF1">
        <w:rPr>
          <w:i/>
        </w:rPr>
        <w:t>– assigning non-living things the characteristics of living things.</w:t>
      </w:r>
    </w:p>
    <w:p w:rsidR="00F61398" w:rsidRPr="009C6DF1" w:rsidRDefault="00F61398" w:rsidP="00F61398">
      <w:pPr>
        <w:autoSpaceDE w:val="0"/>
        <w:autoSpaceDN w:val="0"/>
        <w:adjustRightInd w:val="0"/>
        <w:ind w:left="-709" w:right="-846"/>
        <w:rPr>
          <w:rFonts w:cs="SabonLTStd-Roman"/>
        </w:rPr>
      </w:pPr>
    </w:p>
    <w:p w:rsidR="00F61398" w:rsidRDefault="00F61398" w:rsidP="00F61398">
      <w:pPr>
        <w:autoSpaceDE w:val="0"/>
        <w:autoSpaceDN w:val="0"/>
        <w:adjustRightInd w:val="0"/>
        <w:spacing w:line="360" w:lineRule="auto"/>
        <w:ind w:left="-709" w:right="-846"/>
        <w:rPr>
          <w:rFonts w:cs="SabonLTStd-Bold"/>
          <w:b/>
          <w:bCs/>
        </w:rPr>
      </w:pPr>
      <w:r w:rsidRPr="009C6DF1">
        <w:rPr>
          <w:rFonts w:cs="SabonLTStd-Bol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B4">
        <w:rPr>
          <w:rFonts w:cs="SabonLTStd-Bold"/>
          <w:b/>
          <w:bCs/>
        </w:rPr>
        <w:t>________________________</w:t>
      </w:r>
    </w:p>
    <w:p w:rsidR="00503E65" w:rsidRPr="009C6DF1" w:rsidRDefault="00503E65" w:rsidP="00F61398">
      <w:pPr>
        <w:autoSpaceDE w:val="0"/>
        <w:autoSpaceDN w:val="0"/>
        <w:adjustRightInd w:val="0"/>
        <w:spacing w:line="360" w:lineRule="auto"/>
        <w:ind w:left="-709" w:right="-846"/>
        <w:rPr>
          <w:rFonts w:cs="SabonLTStd-Bold"/>
          <w:b/>
          <w:bCs/>
        </w:rPr>
      </w:pPr>
      <w:r w:rsidRPr="009C6DF1">
        <w:rPr>
          <w:rFonts w:cs="SabonLTStd-Bold"/>
          <w:b/>
          <w:bCs/>
        </w:rPr>
        <w:t>__________________________________________________________________________________</w:t>
      </w:r>
      <w:r>
        <w:rPr>
          <w:rFonts w:cs="SabonLTStd-Bold"/>
          <w:b/>
          <w:bCs/>
        </w:rPr>
        <w:t>________________________</w:t>
      </w:r>
    </w:p>
    <w:p w:rsidR="00F61398" w:rsidRPr="009C6DF1" w:rsidRDefault="00F61398" w:rsidP="00F61398">
      <w:pPr>
        <w:autoSpaceDE w:val="0"/>
        <w:autoSpaceDN w:val="0"/>
        <w:adjustRightInd w:val="0"/>
        <w:ind w:left="-709" w:right="-846"/>
        <w:rPr>
          <w:rFonts w:cs="SabonLTStd-Roman"/>
        </w:rPr>
      </w:pPr>
      <w:r w:rsidRPr="009C6DF1">
        <w:rPr>
          <w:rFonts w:cs="SabonLTStd-Bold"/>
          <w:bCs/>
        </w:rPr>
        <w:t>3. From beginning to end, how does Josh change? Is this just a change in mood or a change in his character? Support your answer with two specific examples.</w:t>
      </w:r>
    </w:p>
    <w:p w:rsidR="00F61398" w:rsidRPr="009C6DF1" w:rsidRDefault="00F61398" w:rsidP="00F61398">
      <w:pPr>
        <w:spacing w:before="100" w:beforeAutospacing="1" w:after="100" w:afterAutospacing="1"/>
        <w:ind w:left="-709" w:right="-846"/>
        <w:rPr>
          <w:i/>
        </w:rPr>
      </w:pPr>
      <w:r w:rsidRPr="009C6DF1">
        <w:rPr>
          <w:bCs/>
          <w:i/>
        </w:rPr>
        <w:t xml:space="preserve">Characterization – </w:t>
      </w:r>
      <w:r w:rsidRPr="009C6DF1">
        <w:rPr>
          <w:i/>
        </w:rPr>
        <w:t>is the method a writer uses to reveal the personality of a character in a literary work: Methods may include by what the character says about himself or herself; by what others reveal about the character; or the character’s actions. (Direct/indirect characterization)</w:t>
      </w:r>
    </w:p>
    <w:p w:rsidR="00F61398" w:rsidRPr="009C6DF1" w:rsidRDefault="00F61398" w:rsidP="00F61398">
      <w:pPr>
        <w:autoSpaceDE w:val="0"/>
        <w:autoSpaceDN w:val="0"/>
        <w:adjustRightInd w:val="0"/>
        <w:spacing w:line="360" w:lineRule="auto"/>
        <w:ind w:left="-709" w:right="-845"/>
        <w:rPr>
          <w:rFonts w:cs="SabonLTStd-Bold"/>
          <w:b/>
          <w:bCs/>
        </w:rPr>
      </w:pPr>
      <w:r w:rsidRPr="009C6DF1">
        <w:rPr>
          <w:rFonts w:cs="SabonLTStd-Bol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B4">
        <w:rPr>
          <w:rFonts w:cs="SabonLTStd-Bold"/>
          <w:b/>
          <w:bCs/>
        </w:rPr>
        <w:t>_____________</w:t>
      </w:r>
    </w:p>
    <w:p w:rsidR="00F61398" w:rsidRPr="009C6DF1" w:rsidRDefault="00F61398" w:rsidP="00F61398">
      <w:pPr>
        <w:ind w:left="-709"/>
      </w:pPr>
    </w:p>
    <w:p w:rsidR="00F61398" w:rsidRPr="009C6DF1" w:rsidRDefault="00F61398" w:rsidP="00F61398">
      <w:pPr>
        <w:ind w:left="-709"/>
      </w:pPr>
      <w:r w:rsidRPr="009C6DF1">
        <w:t xml:space="preserve">4. Identify two examples of conflict and explain how they are developed using two specific examples. Are these conflicts resolved? Explain. </w:t>
      </w:r>
    </w:p>
    <w:p w:rsidR="00F61398" w:rsidRPr="009C6DF1" w:rsidRDefault="00F61398" w:rsidP="00F61398">
      <w:pPr>
        <w:spacing w:before="100" w:beforeAutospacing="1" w:after="100" w:afterAutospacing="1"/>
        <w:ind w:left="-709" w:right="-705"/>
        <w:rPr>
          <w:i/>
        </w:rPr>
      </w:pPr>
      <w:r w:rsidRPr="009C6DF1">
        <w:rPr>
          <w:bCs/>
          <w:i/>
        </w:rPr>
        <w:t xml:space="preserve">Conflict – </w:t>
      </w:r>
      <w:r w:rsidRPr="009C6DF1">
        <w:rPr>
          <w:i/>
        </w:rPr>
        <w:t xml:space="preserve">is the struggle within the plot between opposing forces. The protagonist engages in the conflict with the </w:t>
      </w:r>
      <w:hyperlink r:id="rId31" w:anchor="Antagonist" w:history="1">
        <w:r w:rsidRPr="009C6DF1">
          <w:rPr>
            <w:i/>
          </w:rPr>
          <w:t>antagonist</w:t>
        </w:r>
      </w:hyperlink>
      <w:r w:rsidRPr="009C6DF1">
        <w:rPr>
          <w:i/>
        </w:rPr>
        <w:t>, which may take the form of a character, society, nature, or an aspect of the protagonist’s personality. (Three types are external, internal, and inter-personal)</w:t>
      </w:r>
    </w:p>
    <w:p w:rsidR="00F61398" w:rsidRDefault="00F61398" w:rsidP="00F61398">
      <w:pPr>
        <w:autoSpaceDE w:val="0"/>
        <w:autoSpaceDN w:val="0"/>
        <w:adjustRightInd w:val="0"/>
        <w:spacing w:line="360" w:lineRule="auto"/>
        <w:ind w:left="-709" w:right="-845"/>
        <w:rPr>
          <w:rFonts w:cs="SabonLTStd-Bold"/>
          <w:b/>
          <w:bCs/>
        </w:rPr>
      </w:pPr>
      <w:r w:rsidRPr="009C6DF1">
        <w:rPr>
          <w:rFonts w:cs="SabonLTStd-Bold"/>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B4" w:rsidRPr="009C6DF1">
        <w:rPr>
          <w:rFonts w:cs="SabonLTStd-Bold"/>
          <w:b/>
          <w:bCs/>
        </w:rPr>
        <w:t>__________________________________________________________________________________________________________</w:t>
      </w:r>
      <w:r w:rsidRPr="009C6DF1">
        <w:rPr>
          <w:rFonts w:cs="SabonLTStd-Bold"/>
          <w:b/>
          <w:bCs/>
        </w:rPr>
        <w:t>_</w:t>
      </w:r>
      <w:r w:rsidR="00AE3FB4" w:rsidRPr="009C6DF1">
        <w:rPr>
          <w:rFonts w:cs="SabonLTStd-Bold"/>
          <w:b/>
          <w:bCs/>
        </w:rPr>
        <w:t>___________________________________________________________________________________________________________________________________________________________________________________________________________________</w:t>
      </w:r>
    </w:p>
    <w:p w:rsidR="00F61398" w:rsidRPr="00AE3FB4" w:rsidRDefault="00F61398" w:rsidP="00F61398">
      <w:pPr>
        <w:jc w:val="center"/>
        <w:rPr>
          <w:b/>
          <w:sz w:val="36"/>
          <w:szCs w:val="36"/>
          <w:u w:val="single"/>
        </w:rPr>
      </w:pPr>
      <w:r>
        <w:rPr>
          <w:rFonts w:cs="SabonLTStd-Bold"/>
          <w:b/>
          <w:bCs/>
        </w:rPr>
        <w:br w:type="page"/>
      </w:r>
      <w:r w:rsidR="00AE3FB4" w:rsidRPr="00AE3FB4">
        <w:rPr>
          <w:b/>
          <w:sz w:val="36"/>
          <w:szCs w:val="36"/>
          <w:u w:val="single"/>
        </w:rPr>
        <w:t>Selection 6: Scars (</w:t>
      </w:r>
      <w:r w:rsidRPr="00AE3FB4">
        <w:rPr>
          <w:b/>
          <w:sz w:val="36"/>
          <w:szCs w:val="36"/>
          <w:u w:val="single"/>
        </w:rPr>
        <w:t>p.25</w:t>
      </w:r>
      <w:r w:rsidR="00AE3FB4" w:rsidRPr="00AE3FB4">
        <w:rPr>
          <w:b/>
          <w:sz w:val="36"/>
          <w:szCs w:val="36"/>
          <w:u w:val="single"/>
        </w:rPr>
        <w:t>)</w:t>
      </w:r>
    </w:p>
    <w:p w:rsidR="00AE3FB4" w:rsidRPr="00AE3FB4" w:rsidRDefault="00AE3FB4" w:rsidP="00F61398">
      <w:pPr>
        <w:jc w:val="center"/>
        <w:rPr>
          <w:b/>
        </w:rPr>
      </w:pPr>
      <w:r w:rsidRPr="00AE3FB4">
        <w:rPr>
          <w:b/>
        </w:rPr>
        <w:t>By: Don Aker</w:t>
      </w:r>
    </w:p>
    <w:p w:rsidR="00F61398" w:rsidRDefault="00F61398" w:rsidP="00F61398"/>
    <w:p w:rsidR="00F61398" w:rsidRDefault="00F61398" w:rsidP="00F61398">
      <w:r>
        <w:t>Respond to following questions:</w:t>
      </w:r>
    </w:p>
    <w:p w:rsidR="00F61398" w:rsidRDefault="00F61398" w:rsidP="00F61398">
      <w:pPr>
        <w:ind w:left="720" w:hanging="720"/>
      </w:pPr>
      <w:r w:rsidRPr="005E2313">
        <w:t>1.</w:t>
      </w:r>
      <w:r>
        <w:tab/>
      </w:r>
      <w:r w:rsidRPr="005E2313">
        <w:t>Identify the main conflict of this short story. Support your ideas with TWO references to the selection.</w:t>
      </w:r>
    </w:p>
    <w:p w:rsidR="00F61398" w:rsidRPr="005E2313" w:rsidRDefault="00F61398" w:rsidP="00F61398">
      <w:pPr>
        <w:pStyle w:val="ListParagraph"/>
        <w:spacing w:line="360" w:lineRule="auto"/>
      </w:pPr>
      <w:r w:rsidRPr="00F61398">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398" w:rsidRDefault="00F61398" w:rsidP="00F61398">
      <w:pPr>
        <w:ind w:left="720" w:hanging="720"/>
      </w:pPr>
    </w:p>
    <w:p w:rsidR="00F61398" w:rsidRDefault="00F61398" w:rsidP="00F61398">
      <w:pPr>
        <w:ind w:left="720" w:hanging="720"/>
      </w:pPr>
      <w:r>
        <w:t>2.</w:t>
      </w:r>
      <w:r>
        <w:tab/>
      </w:r>
      <w:r w:rsidRPr="005E2313">
        <w:t>State and defend one theme of this short story.  Support your response with TWO references to the selection.</w:t>
      </w:r>
    </w:p>
    <w:p w:rsidR="00F61398" w:rsidRPr="005E2313" w:rsidRDefault="00F61398" w:rsidP="00F61398">
      <w:pPr>
        <w:spacing w:line="360" w:lineRule="auto"/>
        <w:ind w:left="720" w:hanging="720"/>
      </w:pPr>
      <w:r>
        <w:tab/>
      </w:r>
      <w:r w:rsidRPr="005E2313">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398" w:rsidRDefault="00F61398" w:rsidP="00F61398">
      <w:pPr>
        <w:spacing w:line="360" w:lineRule="auto"/>
      </w:pPr>
    </w:p>
    <w:p w:rsidR="00F61398" w:rsidRDefault="00F61398" w:rsidP="00F61398">
      <w:r>
        <w:t>3.</w:t>
      </w:r>
      <w:r>
        <w:tab/>
      </w:r>
      <w:r w:rsidRPr="005E2313">
        <w:t xml:space="preserve">Explain the significance of the title. Use TWO specific references to support your response. </w:t>
      </w:r>
    </w:p>
    <w:p w:rsidR="00F61398" w:rsidRDefault="00F61398" w:rsidP="00F61398">
      <w:pPr>
        <w:spacing w:line="360" w:lineRule="auto"/>
        <w:ind w:left="720"/>
      </w:pPr>
      <w:r w:rsidRPr="00F613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1398" w:rsidRDefault="00AE3FB4" w:rsidP="00F61398">
      <w:pPr>
        <w:ind w:left="720" w:hanging="720"/>
      </w:pPr>
      <w:r>
        <w:tab/>
      </w:r>
      <w:r w:rsidRPr="00F61398">
        <w:t>_____________________________________________________________________________________</w:t>
      </w:r>
    </w:p>
    <w:p w:rsidR="00F61398" w:rsidRDefault="00F61398" w:rsidP="00F61398">
      <w:pPr>
        <w:ind w:left="720" w:hanging="720"/>
      </w:pPr>
      <w:r>
        <w:t>4.</w:t>
      </w:r>
      <w:r>
        <w:tab/>
      </w:r>
      <w:r w:rsidRPr="005E2313">
        <w:t xml:space="preserve">Identify the point of view used in the story. With TWO specific references explain one advantage and one disadvantage of using this point of view. </w:t>
      </w:r>
    </w:p>
    <w:p w:rsidR="00F61398" w:rsidRDefault="00F61398" w:rsidP="00F61398">
      <w:pPr>
        <w:spacing w:line="360" w:lineRule="auto"/>
        <w:ind w:left="720" w:hanging="720"/>
      </w:pPr>
      <w:r>
        <w:tab/>
      </w:r>
      <w:r w:rsidRPr="005E2313">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w:t>
      </w:r>
      <w:r w:rsidR="00AE3FB4" w:rsidRPr="00F61398">
        <w:t>_______________________________________________________________________________________________________________________________________________________________________________________________________________________________________________________________</w:t>
      </w:r>
      <w:r w:rsidR="00503E65" w:rsidRPr="00F61398">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1398" w:rsidRDefault="00F61398" w:rsidP="00F61398">
      <w:pPr>
        <w:ind w:left="720" w:hanging="720"/>
      </w:pPr>
    </w:p>
    <w:p w:rsidR="00F61398" w:rsidRDefault="00F61398" w:rsidP="00F61398">
      <w:pPr>
        <w:ind w:left="720" w:hanging="720"/>
      </w:pPr>
      <w:r w:rsidRPr="005E2313">
        <w:t>5</w:t>
      </w:r>
      <w:r>
        <w:t>.</w:t>
      </w:r>
      <w:r>
        <w:tab/>
      </w:r>
      <w:r w:rsidRPr="005E2313">
        <w:t xml:space="preserve">Using two specific references to the use of figurative language (simile, metaphor, </w:t>
      </w:r>
      <w:r>
        <w:t>p</w:t>
      </w:r>
      <w:r w:rsidRPr="005E2313">
        <w:t xml:space="preserve">ersonification) explain how they are used effectively and what is achieved through their use. </w:t>
      </w:r>
    </w:p>
    <w:p w:rsidR="00F61398" w:rsidRDefault="00F61398" w:rsidP="00503E65">
      <w:pPr>
        <w:spacing w:line="360" w:lineRule="auto"/>
        <w:ind w:left="720" w:hanging="720"/>
        <w:rPr>
          <w:rFonts w:cs="Times New Roman"/>
          <w:sz w:val="24"/>
          <w:szCs w:val="24"/>
        </w:rPr>
      </w:pPr>
      <w:r>
        <w:tab/>
      </w:r>
      <w:r w:rsidRPr="005E2313">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w:t>
      </w:r>
      <w:r w:rsidRPr="005E2313">
        <w:rPr>
          <w:rFonts w:ascii="Calibri" w:hAnsi="Calibri"/>
        </w:rPr>
        <w:t>______________________</w:t>
      </w:r>
      <w:r w:rsidR="00AE3FB4" w:rsidRPr="00F613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3E65" w:rsidRPr="00F61398">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61398" w:rsidSect="00453954">
      <w:footerReference w:type="default" r:id="rId32"/>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57" w:rsidRDefault="00655C57" w:rsidP="00FE7F56">
      <w:r>
        <w:separator/>
      </w:r>
    </w:p>
  </w:endnote>
  <w:endnote w:type="continuationSeparator" w:id="0">
    <w:p w:rsidR="00655C57" w:rsidRDefault="00655C57" w:rsidP="00FE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bonLTStd-Bold">
    <w:panose1 w:val="00000000000000000000"/>
    <w:charset w:val="00"/>
    <w:family w:val="roman"/>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57" w:rsidRDefault="00655C57">
    <w:pPr>
      <w:pStyle w:val="Footer"/>
      <w:jc w:val="center"/>
    </w:pPr>
    <w:r>
      <w:fldChar w:fldCharType="begin"/>
    </w:r>
    <w:r>
      <w:instrText xml:space="preserve"> PAGE   \* MERGEFORMAT </w:instrText>
    </w:r>
    <w:r>
      <w:fldChar w:fldCharType="separate"/>
    </w:r>
    <w:r w:rsidR="00C138B2">
      <w:rPr>
        <w:noProof/>
      </w:rPr>
      <w:t>6</w:t>
    </w:r>
    <w:r>
      <w:rPr>
        <w:noProof/>
      </w:rPr>
      <w:fldChar w:fldCharType="end"/>
    </w:r>
  </w:p>
  <w:p w:rsidR="00655C57" w:rsidRDefault="0065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57" w:rsidRDefault="00655C57" w:rsidP="00FE7F56">
      <w:r>
        <w:separator/>
      </w:r>
    </w:p>
  </w:footnote>
  <w:footnote w:type="continuationSeparator" w:id="0">
    <w:p w:rsidR="00655C57" w:rsidRDefault="00655C57" w:rsidP="00FE7F56">
      <w:r>
        <w:continuationSeparator/>
      </w:r>
    </w:p>
  </w:footnote>
  <w:footnote w:id="1">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2">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3">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4">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5">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6">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7">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8">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9">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0">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1">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2">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3">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4">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5">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 w:id="16">
    <w:p w:rsidR="00503E65" w:rsidRPr="002D0A3A" w:rsidRDefault="00503E65" w:rsidP="00503E65">
      <w:pPr>
        <w:pStyle w:val="FootnoteText"/>
        <w:rPr>
          <w:sz w:val="36"/>
          <w:szCs w:val="36"/>
        </w:rPr>
      </w:pPr>
      <w:r w:rsidRPr="002D0A3A">
        <w:rPr>
          <w:rStyle w:val="FootnoteReference"/>
          <w:sz w:val="36"/>
          <w:szCs w:val="36"/>
        </w:rPr>
        <w:footnoteRef/>
      </w:r>
      <w:r w:rsidRPr="002D0A3A">
        <w:rPr>
          <w:sz w:val="36"/>
          <w:szCs w:val="3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B51"/>
    <w:multiLevelType w:val="hybridMultilevel"/>
    <w:tmpl w:val="242AD416"/>
    <w:lvl w:ilvl="0" w:tplc="A362716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EA034C"/>
    <w:multiLevelType w:val="hybridMultilevel"/>
    <w:tmpl w:val="5C14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0658"/>
    <w:multiLevelType w:val="hybridMultilevel"/>
    <w:tmpl w:val="01C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0F43"/>
    <w:multiLevelType w:val="hybridMultilevel"/>
    <w:tmpl w:val="16D4145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643111C"/>
    <w:multiLevelType w:val="hybridMultilevel"/>
    <w:tmpl w:val="02C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3623"/>
    <w:multiLevelType w:val="hybridMultilevel"/>
    <w:tmpl w:val="42D40DD2"/>
    <w:lvl w:ilvl="0" w:tplc="CA687660">
      <w:start w:val="1"/>
      <w:numFmt w:val="decimal"/>
      <w:lvlText w:val="%1."/>
      <w:lvlJc w:val="left"/>
      <w:pPr>
        <w:ind w:left="-66" w:hanging="360"/>
      </w:pPr>
      <w:rPr>
        <w:rFonts w:cstheme="minorBidi" w:hint="default"/>
        <w:i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6" w15:restartNumberingAfterBreak="0">
    <w:nsid w:val="2B1638AF"/>
    <w:multiLevelType w:val="hybridMultilevel"/>
    <w:tmpl w:val="8DE04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DD5BB7"/>
    <w:multiLevelType w:val="hybridMultilevel"/>
    <w:tmpl w:val="AD1EDA3C"/>
    <w:lvl w:ilvl="0" w:tplc="9CF04BBA">
      <w:start w:val="3"/>
      <w:numFmt w:val="decimal"/>
      <w:lvlText w:val="%1."/>
      <w:lvlJc w:val="left"/>
      <w:pPr>
        <w:ind w:left="720" w:hanging="360"/>
      </w:pPr>
      <w:rPr>
        <w:rFonts w:hint="default"/>
        <w:b/>
        <w:sz w:val="2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452DF0"/>
    <w:multiLevelType w:val="hybridMultilevel"/>
    <w:tmpl w:val="2332A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A47514"/>
    <w:multiLevelType w:val="hybridMultilevel"/>
    <w:tmpl w:val="9E88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B26C8"/>
    <w:multiLevelType w:val="hybridMultilevel"/>
    <w:tmpl w:val="9BE64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871D9"/>
    <w:multiLevelType w:val="hybridMultilevel"/>
    <w:tmpl w:val="D3F87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E56CDE"/>
    <w:multiLevelType w:val="hybridMultilevel"/>
    <w:tmpl w:val="2B969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23ECF"/>
    <w:multiLevelType w:val="hybridMultilevel"/>
    <w:tmpl w:val="9EA216D2"/>
    <w:lvl w:ilvl="0" w:tplc="A8229DE4">
      <w:start w:val="1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B02A33"/>
    <w:multiLevelType w:val="hybridMultilevel"/>
    <w:tmpl w:val="B17C8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777A32"/>
    <w:multiLevelType w:val="hybridMultilevel"/>
    <w:tmpl w:val="5D9EFFC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1D403D"/>
    <w:multiLevelType w:val="multilevel"/>
    <w:tmpl w:val="2A1E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70101"/>
    <w:multiLevelType w:val="hybridMultilevel"/>
    <w:tmpl w:val="74148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4F603D"/>
    <w:multiLevelType w:val="hybridMultilevel"/>
    <w:tmpl w:val="B156CF2A"/>
    <w:lvl w:ilvl="0" w:tplc="1520D26A">
      <w:start w:val="2"/>
      <w:numFmt w:val="lowerLetter"/>
      <w:lvlText w:val="(%1)"/>
      <w:lvlJc w:val="left"/>
      <w:pPr>
        <w:ind w:left="1155" w:hanging="360"/>
      </w:pPr>
      <w:rPr>
        <w:rFonts w:eastAsiaTheme="minorEastAsia" w:hAnsi="Calibri" w:hint="default"/>
        <w:color w:val="000000" w:themeColor="text1"/>
        <w:u w:val="none"/>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19" w15:restartNumberingAfterBreak="0">
    <w:nsid w:val="5B6F0523"/>
    <w:multiLevelType w:val="hybridMultilevel"/>
    <w:tmpl w:val="554CD0C8"/>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A91622"/>
    <w:multiLevelType w:val="hybridMultilevel"/>
    <w:tmpl w:val="2D7EB2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82700F"/>
    <w:multiLevelType w:val="hybridMultilevel"/>
    <w:tmpl w:val="70BC7A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6B2A0858"/>
    <w:multiLevelType w:val="hybridMultilevel"/>
    <w:tmpl w:val="935A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AD3664"/>
    <w:multiLevelType w:val="multilevel"/>
    <w:tmpl w:val="320E95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137C7"/>
    <w:multiLevelType w:val="hybridMultilevel"/>
    <w:tmpl w:val="F788DA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701D48A8"/>
    <w:multiLevelType w:val="hybridMultilevel"/>
    <w:tmpl w:val="1D688E8A"/>
    <w:lvl w:ilvl="0" w:tplc="FE546042">
      <w:start w:val="1"/>
      <w:numFmt w:val="decimal"/>
      <w:lvlText w:val="%1."/>
      <w:lvlJc w:val="left"/>
      <w:pPr>
        <w:ind w:left="795" w:hanging="435"/>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2B791D"/>
    <w:multiLevelType w:val="hybridMultilevel"/>
    <w:tmpl w:val="D8EA4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DD327F"/>
    <w:multiLevelType w:val="hybridMultilevel"/>
    <w:tmpl w:val="AC6C5EB2"/>
    <w:lvl w:ilvl="0" w:tplc="ACFCCD8A">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28" w15:restartNumberingAfterBreak="0">
    <w:nsid w:val="7D881078"/>
    <w:multiLevelType w:val="hybridMultilevel"/>
    <w:tmpl w:val="2F7E5F44"/>
    <w:lvl w:ilvl="0" w:tplc="446A0D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3"/>
  </w:num>
  <w:num w:numId="3">
    <w:abstractNumId w:val="24"/>
  </w:num>
  <w:num w:numId="4">
    <w:abstractNumId w:val="26"/>
  </w:num>
  <w:num w:numId="5">
    <w:abstractNumId w:val="17"/>
  </w:num>
  <w:num w:numId="6">
    <w:abstractNumId w:val="22"/>
  </w:num>
  <w:num w:numId="7">
    <w:abstractNumId w:val="10"/>
  </w:num>
  <w:num w:numId="8">
    <w:abstractNumId w:val="12"/>
  </w:num>
  <w:num w:numId="9">
    <w:abstractNumId w:val="8"/>
  </w:num>
  <w:num w:numId="10">
    <w:abstractNumId w:val="6"/>
  </w:num>
  <w:num w:numId="11">
    <w:abstractNumId w:val="7"/>
  </w:num>
  <w:num w:numId="12">
    <w:abstractNumId w:val="14"/>
  </w:num>
  <w:num w:numId="13">
    <w:abstractNumId w:val="11"/>
  </w:num>
  <w:num w:numId="14">
    <w:abstractNumId w:val="23"/>
  </w:num>
  <w:num w:numId="15">
    <w:abstractNumId w:val="5"/>
  </w:num>
  <w:num w:numId="16">
    <w:abstractNumId w:val="27"/>
  </w:num>
  <w:num w:numId="17">
    <w:abstractNumId w:val="25"/>
  </w:num>
  <w:num w:numId="18">
    <w:abstractNumId w:val="18"/>
  </w:num>
  <w:num w:numId="19">
    <w:abstractNumId w:val="28"/>
  </w:num>
  <w:num w:numId="20">
    <w:abstractNumId w:val="20"/>
  </w:num>
  <w:num w:numId="21">
    <w:abstractNumId w:val="13"/>
  </w:num>
  <w:num w:numId="22">
    <w:abstractNumId w:val="19"/>
  </w:num>
  <w:num w:numId="23">
    <w:abstractNumId w:val="0"/>
  </w:num>
  <w:num w:numId="24">
    <w:abstractNumId w:val="15"/>
  </w:num>
  <w:num w:numId="25">
    <w:abstractNumId w:val="16"/>
  </w:num>
  <w:num w:numId="26">
    <w:abstractNumId w:val="4"/>
  </w:num>
  <w:num w:numId="27">
    <w:abstractNumId w:val="2"/>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56"/>
    <w:rsid w:val="000177B5"/>
    <w:rsid w:val="00042156"/>
    <w:rsid w:val="000642F3"/>
    <w:rsid w:val="00072669"/>
    <w:rsid w:val="000940A4"/>
    <w:rsid w:val="00123878"/>
    <w:rsid w:val="001357DC"/>
    <w:rsid w:val="00143717"/>
    <w:rsid w:val="001D6EF0"/>
    <w:rsid w:val="00215D07"/>
    <w:rsid w:val="002A0212"/>
    <w:rsid w:val="002F7DEE"/>
    <w:rsid w:val="00347A38"/>
    <w:rsid w:val="003D7149"/>
    <w:rsid w:val="003E32F4"/>
    <w:rsid w:val="00453954"/>
    <w:rsid w:val="00476D0D"/>
    <w:rsid w:val="004C095A"/>
    <w:rsid w:val="004C5A4D"/>
    <w:rsid w:val="00503E65"/>
    <w:rsid w:val="006048B5"/>
    <w:rsid w:val="006360E9"/>
    <w:rsid w:val="00655C57"/>
    <w:rsid w:val="0065779E"/>
    <w:rsid w:val="007703E0"/>
    <w:rsid w:val="007E69DE"/>
    <w:rsid w:val="007F09A0"/>
    <w:rsid w:val="008E36DE"/>
    <w:rsid w:val="00911B4C"/>
    <w:rsid w:val="00946F9A"/>
    <w:rsid w:val="009B6F3E"/>
    <w:rsid w:val="00A34C00"/>
    <w:rsid w:val="00A90741"/>
    <w:rsid w:val="00AB1D64"/>
    <w:rsid w:val="00AB6E8A"/>
    <w:rsid w:val="00AD43E0"/>
    <w:rsid w:val="00AE3FB4"/>
    <w:rsid w:val="00B312CD"/>
    <w:rsid w:val="00B61C39"/>
    <w:rsid w:val="00BE51A2"/>
    <w:rsid w:val="00C05638"/>
    <w:rsid w:val="00C138B2"/>
    <w:rsid w:val="00E83AA5"/>
    <w:rsid w:val="00EC6319"/>
    <w:rsid w:val="00F31186"/>
    <w:rsid w:val="00F3271E"/>
    <w:rsid w:val="00F61398"/>
    <w:rsid w:val="00FE7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59FCEFA-A1F5-48BC-88AC-13EC2C7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0D"/>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F56"/>
    <w:rPr>
      <w:rFonts w:cs="Times New Roman"/>
      <w:color w:val="0000FF"/>
      <w:u w:val="single"/>
    </w:rPr>
  </w:style>
  <w:style w:type="character" w:styleId="FollowedHyperlink">
    <w:name w:val="FollowedHyperlink"/>
    <w:basedOn w:val="DefaultParagraphFont"/>
    <w:uiPriority w:val="99"/>
    <w:semiHidden/>
    <w:unhideWhenUsed/>
    <w:rsid w:val="00FE7F56"/>
    <w:rPr>
      <w:rFonts w:cs="Times New Roman"/>
      <w:color w:val="800080"/>
      <w:u w:val="single"/>
    </w:rPr>
  </w:style>
  <w:style w:type="paragraph" w:styleId="NormalWeb">
    <w:name w:val="Normal (Web)"/>
    <w:basedOn w:val="Normal"/>
    <w:uiPriority w:val="99"/>
    <w:unhideWhenUsed/>
    <w:rsid w:val="00FE7F5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E7F56"/>
    <w:rPr>
      <w:rFonts w:cs="Times New Roman"/>
      <w:b/>
      <w:bCs/>
    </w:rPr>
  </w:style>
  <w:style w:type="character" w:styleId="Emphasis">
    <w:name w:val="Emphasis"/>
    <w:basedOn w:val="DefaultParagraphFont"/>
    <w:uiPriority w:val="20"/>
    <w:qFormat/>
    <w:rsid w:val="00FE7F56"/>
    <w:rPr>
      <w:rFonts w:cs="Times New Roman"/>
      <w:i/>
      <w:iCs/>
    </w:rPr>
  </w:style>
  <w:style w:type="paragraph" w:styleId="Header">
    <w:name w:val="header"/>
    <w:basedOn w:val="Normal"/>
    <w:link w:val="HeaderChar"/>
    <w:uiPriority w:val="99"/>
    <w:unhideWhenUsed/>
    <w:rsid w:val="00FE7F56"/>
    <w:pPr>
      <w:tabs>
        <w:tab w:val="center" w:pos="4680"/>
        <w:tab w:val="right" w:pos="9360"/>
      </w:tabs>
    </w:pPr>
  </w:style>
  <w:style w:type="character" w:customStyle="1" w:styleId="HeaderChar">
    <w:name w:val="Header Char"/>
    <w:basedOn w:val="DefaultParagraphFont"/>
    <w:link w:val="Header"/>
    <w:uiPriority w:val="99"/>
    <w:locked/>
    <w:rsid w:val="00FE7F56"/>
    <w:rPr>
      <w:rFonts w:cs="Times New Roman"/>
    </w:rPr>
  </w:style>
  <w:style w:type="paragraph" w:styleId="Footer">
    <w:name w:val="footer"/>
    <w:basedOn w:val="Normal"/>
    <w:link w:val="FooterChar"/>
    <w:uiPriority w:val="99"/>
    <w:unhideWhenUsed/>
    <w:rsid w:val="00FE7F56"/>
    <w:pPr>
      <w:tabs>
        <w:tab w:val="center" w:pos="4680"/>
        <w:tab w:val="right" w:pos="9360"/>
      </w:tabs>
    </w:pPr>
  </w:style>
  <w:style w:type="character" w:customStyle="1" w:styleId="FooterChar">
    <w:name w:val="Footer Char"/>
    <w:basedOn w:val="DefaultParagraphFont"/>
    <w:link w:val="Footer"/>
    <w:uiPriority w:val="99"/>
    <w:locked/>
    <w:rsid w:val="00FE7F56"/>
    <w:rPr>
      <w:rFonts w:cs="Times New Roman"/>
    </w:rPr>
  </w:style>
  <w:style w:type="character" w:customStyle="1" w:styleId="st1">
    <w:name w:val="st1"/>
    <w:basedOn w:val="DefaultParagraphFont"/>
    <w:rsid w:val="00946F9A"/>
    <w:rPr>
      <w:rFonts w:cs="Times New Roman"/>
    </w:rPr>
  </w:style>
  <w:style w:type="paragraph" w:styleId="ListParagraph">
    <w:name w:val="List Paragraph"/>
    <w:basedOn w:val="Normal"/>
    <w:uiPriority w:val="34"/>
    <w:qFormat/>
    <w:rsid w:val="00F31186"/>
    <w:pPr>
      <w:ind w:left="720"/>
    </w:pPr>
  </w:style>
  <w:style w:type="character" w:customStyle="1" w:styleId="st">
    <w:name w:val="st"/>
    <w:basedOn w:val="DefaultParagraphFont"/>
    <w:rsid w:val="00E83AA5"/>
    <w:rPr>
      <w:rFonts w:cs="Times New Roman"/>
    </w:rPr>
  </w:style>
  <w:style w:type="paragraph" w:styleId="NoSpacing">
    <w:name w:val="No Spacing"/>
    <w:uiPriority w:val="1"/>
    <w:qFormat/>
    <w:rsid w:val="00F61398"/>
    <w:rPr>
      <w:rFonts w:cstheme="minorBidi"/>
      <w:lang w:val="en-US" w:eastAsia="en-US"/>
    </w:rPr>
  </w:style>
  <w:style w:type="table" w:customStyle="1" w:styleId="TableGrid">
    <w:name w:val="TableGrid"/>
    <w:rsid w:val="003E32F4"/>
    <w:rPr>
      <w:rFonts w:eastAsiaTheme="minorEastAsia" w:cstheme="minorBidi"/>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03E65"/>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03E65"/>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03E65"/>
    <w:rPr>
      <w:vertAlign w:val="superscript"/>
    </w:rPr>
  </w:style>
  <w:style w:type="paragraph" w:styleId="BalloonText">
    <w:name w:val="Balloon Text"/>
    <w:basedOn w:val="Normal"/>
    <w:link w:val="BalloonTextChar"/>
    <w:uiPriority w:val="99"/>
    <w:semiHidden/>
    <w:unhideWhenUsed/>
    <w:rsid w:val="00A34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6619">
      <w:marLeft w:val="0"/>
      <w:marRight w:val="0"/>
      <w:marTop w:val="0"/>
      <w:marBottom w:val="0"/>
      <w:divBdr>
        <w:top w:val="none" w:sz="0" w:space="0" w:color="auto"/>
        <w:left w:val="none" w:sz="0" w:space="0" w:color="auto"/>
        <w:bottom w:val="none" w:sz="0" w:space="0" w:color="auto"/>
        <w:right w:val="none" w:sz="0" w:space="0" w:color="auto"/>
      </w:divBdr>
    </w:div>
    <w:div w:id="1235236621">
      <w:marLeft w:val="0"/>
      <w:marRight w:val="0"/>
      <w:marTop w:val="0"/>
      <w:marBottom w:val="0"/>
      <w:divBdr>
        <w:top w:val="none" w:sz="0" w:space="0" w:color="auto"/>
        <w:left w:val="none" w:sz="0" w:space="0" w:color="auto"/>
        <w:bottom w:val="none" w:sz="0" w:space="0" w:color="auto"/>
        <w:right w:val="none" w:sz="0" w:space="0" w:color="auto"/>
      </w:divBdr>
      <w:divsChild>
        <w:div w:id="1235236620">
          <w:marLeft w:val="0"/>
          <w:marRight w:val="0"/>
          <w:marTop w:val="0"/>
          <w:marBottom w:val="0"/>
          <w:divBdr>
            <w:top w:val="none" w:sz="0" w:space="0" w:color="auto"/>
            <w:left w:val="none" w:sz="0" w:space="0" w:color="auto"/>
            <w:bottom w:val="none" w:sz="0" w:space="0" w:color="auto"/>
            <w:right w:val="none" w:sz="0" w:space="0" w:color="auto"/>
          </w:divBdr>
        </w:div>
      </w:divsChild>
    </w:div>
    <w:div w:id="1235236622">
      <w:marLeft w:val="0"/>
      <w:marRight w:val="0"/>
      <w:marTop w:val="0"/>
      <w:marBottom w:val="0"/>
      <w:divBdr>
        <w:top w:val="none" w:sz="0" w:space="0" w:color="auto"/>
        <w:left w:val="none" w:sz="0" w:space="0" w:color="auto"/>
        <w:bottom w:val="none" w:sz="0" w:space="0" w:color="auto"/>
        <w:right w:val="none" w:sz="0" w:space="0" w:color="auto"/>
      </w:divBdr>
    </w:div>
    <w:div w:id="1235236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occ.edu/lisal/literaryterms/elements_of_literature.htm/t_blank" TargetMode="External"/><Relationship Id="rId13" Type="http://schemas.openxmlformats.org/officeDocument/2006/relationships/hyperlink" Target="http://web.cocc.edu/lisal/literaryterms/elements_of_literature.htm/t_blank" TargetMode="External"/><Relationship Id="rId18" Type="http://schemas.openxmlformats.org/officeDocument/2006/relationships/hyperlink" Target="http://web.cocc.edu/lisal/literaryterms/elements_of_literature.htm/t_blank" TargetMode="External"/><Relationship Id="rId26" Type="http://schemas.openxmlformats.org/officeDocument/2006/relationships/hyperlink" Target="http://www.galegroup.com/free_resources/glossary/glossary_no.htm" TargetMode="External"/><Relationship Id="rId3" Type="http://schemas.openxmlformats.org/officeDocument/2006/relationships/styles" Target="styles.xml"/><Relationship Id="rId21" Type="http://schemas.openxmlformats.org/officeDocument/2006/relationships/hyperlink" Target="http://www.galegroup.com/free_resources/glossary/glossary_bc.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cocc.edu/lisal/literaryterms/elements_of_literature.htm/t_blank" TargetMode="External"/><Relationship Id="rId17" Type="http://schemas.openxmlformats.org/officeDocument/2006/relationships/hyperlink" Target="http://www.uncp.edu/home/canada/work/allam/general/" TargetMode="External"/><Relationship Id="rId25" Type="http://schemas.openxmlformats.org/officeDocument/2006/relationships/hyperlink" Target="http://www.galegroup.com/free_resources/glossary/glossary_bc.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cp.edu/home/canada/work/allam/general/" TargetMode="External"/><Relationship Id="rId20" Type="http://schemas.openxmlformats.org/officeDocument/2006/relationships/hyperlink" Target="http://web.cocc.edu/lisal/literaryterms/i_z.htm/t_blank"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occ.edu/lisal/literaryterms/elements_of_literature.htm" TargetMode="External"/><Relationship Id="rId24" Type="http://schemas.openxmlformats.org/officeDocument/2006/relationships/hyperlink" Target="http://www.galegroup.com/free_resources/glossary/glossary_fh.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cocc.edu/lisal/literaryterms/a_c.htm/t_blank" TargetMode="External"/><Relationship Id="rId23" Type="http://schemas.openxmlformats.org/officeDocument/2006/relationships/hyperlink" Target="http://web.cocc.edu/lisal/literaryterms/a_c.htm/t_blank" TargetMode="External"/><Relationship Id="rId28" Type="http://schemas.openxmlformats.org/officeDocument/2006/relationships/hyperlink" Target="http://www.galegroup.com/free_resources/glossary/index.htm" TargetMode="External"/><Relationship Id="rId10" Type="http://schemas.openxmlformats.org/officeDocument/2006/relationships/hyperlink" Target="http://web.cocc.edu/lisal/literaryterms/i_z.htm/t_blank" TargetMode="External"/><Relationship Id="rId19" Type="http://schemas.openxmlformats.org/officeDocument/2006/relationships/hyperlink" Target="http://web.cocc.edu/lisal/literaryterms/elements_of_literature.htm/t_blank" TargetMode="External"/><Relationship Id="rId31" Type="http://schemas.openxmlformats.org/officeDocument/2006/relationships/hyperlink" Target="http://web.cocc.edu/lisal/literaryterms/t_blank" TargetMode="External"/><Relationship Id="rId4" Type="http://schemas.openxmlformats.org/officeDocument/2006/relationships/settings" Target="settings.xml"/><Relationship Id="rId9" Type="http://schemas.openxmlformats.org/officeDocument/2006/relationships/hyperlink" Target="http://web.cocc.edu/lisal/literaryterms/elements_of_literature.htm/t_blank" TargetMode="External"/><Relationship Id="rId14" Type="http://schemas.openxmlformats.org/officeDocument/2006/relationships/hyperlink" Target="http://web.cocc.edu/lisal/literaryterms/t_blank" TargetMode="External"/><Relationship Id="rId22" Type="http://schemas.openxmlformats.org/officeDocument/2006/relationships/hyperlink" Target="http://www.uncp.edu/home/canada/work/allam/general/" TargetMode="External"/><Relationship Id="rId27" Type="http://schemas.openxmlformats.org/officeDocument/2006/relationships/hyperlink" Target="http://www.galegroup.com/free_resources/glossary/glossary_bc.htm" TargetMode="External"/><Relationship Id="rId30"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7ED1-4848-4C61-A99C-20902375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4329</Words>
  <Characters>53023</Characters>
  <Application>Microsoft Office Word</Application>
  <DocSecurity>0</DocSecurity>
  <Lines>441</Lines>
  <Paragraphs>114</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karen  walsh</cp:lastModifiedBy>
  <cp:revision>2</cp:revision>
  <cp:lastPrinted>2016-09-07T19:17:00Z</cp:lastPrinted>
  <dcterms:created xsi:type="dcterms:W3CDTF">2016-09-07T19:19:00Z</dcterms:created>
  <dcterms:modified xsi:type="dcterms:W3CDTF">2016-09-07T19:19:00Z</dcterms:modified>
</cp:coreProperties>
</file>